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2F77" w:rsidRPr="00204997" w:rsidRDefault="00872809" w:rsidP="001C2F77">
      <w:pPr>
        <w:rPr>
          <w:rFonts w:asciiTheme="minorHAnsi" w:hAnsiTheme="minorHAnsi"/>
        </w:rPr>
      </w:pPr>
      <w:bookmarkStart w:id="0" w:name="_GoBack"/>
      <w:bookmarkEnd w:id="0"/>
      <w:r w:rsidRPr="00204997">
        <w:rPr>
          <w:rFonts w:asciiTheme="minorHAnsi" w:hAnsiTheme="minorHAnsi"/>
        </w:rPr>
        <w:t>Unit</w:t>
      </w:r>
      <w:r w:rsidR="00E13FF2">
        <w:rPr>
          <w:rFonts w:asciiTheme="minorHAnsi" w:hAnsiTheme="minorHAnsi"/>
        </w:rPr>
        <w:t xml:space="preserve"> </w:t>
      </w:r>
      <w:r w:rsidR="00611D25">
        <w:rPr>
          <w:rFonts w:asciiTheme="minorHAnsi" w:hAnsiTheme="minorHAnsi"/>
        </w:rPr>
        <w:t>1: Finding Your Own Place</w:t>
      </w:r>
    </w:p>
    <w:p w:rsidR="00872809" w:rsidRPr="00204997" w:rsidRDefault="00872809" w:rsidP="00872809">
      <w:pPr>
        <w:rPr>
          <w:rFonts w:asciiTheme="minorHAnsi" w:hAnsiTheme="minorHAnsi"/>
        </w:rPr>
      </w:pPr>
      <w:r w:rsidRPr="00204997">
        <w:rPr>
          <w:rFonts w:asciiTheme="minorHAnsi" w:hAnsiTheme="minorHAnsi"/>
        </w:rPr>
        <w:t>Course:</w:t>
      </w:r>
      <w:r w:rsidR="001C2F77" w:rsidRPr="00204997">
        <w:rPr>
          <w:rFonts w:asciiTheme="minorHAnsi" w:hAnsiTheme="minorHAnsi"/>
        </w:rPr>
        <w:t xml:space="preserve"> ESOL I</w:t>
      </w:r>
      <w:r w:rsidR="00611D25">
        <w:rPr>
          <w:rFonts w:asciiTheme="minorHAnsi" w:hAnsiTheme="minorHAnsi"/>
        </w:rPr>
        <w:t>-IV</w:t>
      </w:r>
    </w:p>
    <w:p w:rsidR="00872809" w:rsidRPr="00204997" w:rsidRDefault="00872809" w:rsidP="00872809">
      <w:pPr>
        <w:rPr>
          <w:rFonts w:asciiTheme="minorHAnsi" w:hAnsiTheme="minorHAnsi"/>
        </w:rPr>
      </w:pPr>
      <w:r w:rsidRPr="00204997">
        <w:rPr>
          <w:rFonts w:asciiTheme="minorHAnsi" w:hAnsiTheme="minorHAnsi"/>
        </w:rPr>
        <w:t>Grade Level:</w:t>
      </w:r>
      <w:r w:rsidR="00AE1E61">
        <w:rPr>
          <w:rFonts w:asciiTheme="minorHAnsi" w:hAnsiTheme="minorHAnsi"/>
        </w:rPr>
        <w:t xml:space="preserve"> 7-12</w:t>
      </w:r>
    </w:p>
    <w:p w:rsidR="00872809" w:rsidRPr="00204997" w:rsidRDefault="00872809" w:rsidP="00872809">
      <w:pPr>
        <w:rPr>
          <w:rFonts w:asciiTheme="minorHAnsi" w:hAnsiTheme="minorHAnsi"/>
        </w:rPr>
      </w:pPr>
      <w:r w:rsidRPr="00204997">
        <w:rPr>
          <w:rFonts w:asciiTheme="minorHAnsi" w:hAnsiTheme="minorHAnsi"/>
        </w:rPr>
        <w:t xml:space="preserve">Approximate Unit Length: </w:t>
      </w:r>
      <w:r w:rsidR="00AE1E61">
        <w:rPr>
          <w:rFonts w:asciiTheme="minorHAnsi" w:hAnsiTheme="minorHAnsi"/>
        </w:rPr>
        <w:t>1 Month</w:t>
      </w:r>
      <w:r w:rsidR="00D37434">
        <w:rPr>
          <w:rFonts w:asciiTheme="minorHAnsi" w:hAnsiTheme="minorHAnsi"/>
        </w:rPr>
        <w:t xml:space="preserve"> and</w:t>
      </w:r>
    </w:p>
    <w:p w:rsidR="00872809" w:rsidRPr="00204997" w:rsidRDefault="00872809" w:rsidP="00872809">
      <w:pPr>
        <w:rPr>
          <w:rFonts w:asciiTheme="minorHAnsi" w:hAnsiTheme="minorHAnsi"/>
        </w:rPr>
      </w:pPr>
    </w:p>
    <w:p w:rsidR="00872809" w:rsidRPr="00204997" w:rsidRDefault="00872809" w:rsidP="00872809">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Theme="minorHAnsi" w:hAnsiTheme="minorHAnsi"/>
        </w:rPr>
      </w:pPr>
      <w:r w:rsidRPr="00204997">
        <w:rPr>
          <w:rFonts w:asciiTheme="minorHAnsi" w:hAnsiTheme="minorHAnsi"/>
        </w:rPr>
        <w:t>Brief Summary of Unit</w:t>
      </w:r>
    </w:p>
    <w:p w:rsidR="00D4491B" w:rsidRDefault="00C42625" w:rsidP="00C42625">
      <w:pPr>
        <w:rPr>
          <w:rFonts w:asciiTheme="minorHAnsi" w:hAnsiTheme="minorHAnsi" w:cstheme="majorBidi"/>
          <w:color w:val="000000" w:themeColor="text1"/>
          <w:shd w:val="clear" w:color="auto" w:fill="FFFFFF"/>
        </w:rPr>
      </w:pPr>
      <w:bookmarkStart w:id="1" w:name="OLE_LINK5"/>
      <w:bookmarkStart w:id="2" w:name="OLE_LINK6"/>
      <w:r w:rsidRPr="00C42625">
        <w:rPr>
          <w:rFonts w:asciiTheme="minorHAnsi" w:hAnsiTheme="minorHAnsi"/>
          <w:color w:val="000000" w:themeColor="text1"/>
          <w:shd w:val="clear" w:color="auto" w:fill="FFFFFF"/>
        </w:rPr>
        <w:t> </w:t>
      </w:r>
      <w:r w:rsidRPr="00204997">
        <w:rPr>
          <w:rFonts w:asciiTheme="minorHAnsi" w:hAnsiTheme="minorHAnsi" w:cstheme="majorBidi"/>
          <w:color w:val="000000" w:themeColor="text1"/>
          <w:shd w:val="clear" w:color="auto" w:fill="FFFFFF"/>
        </w:rPr>
        <w:t>The unit will enable learners to</w:t>
      </w:r>
      <w:r w:rsidR="009C595F">
        <w:rPr>
          <w:rFonts w:asciiTheme="minorHAnsi" w:hAnsiTheme="minorHAnsi" w:cstheme="majorBidi"/>
          <w:color w:val="000000" w:themeColor="text1"/>
          <w:shd w:val="clear" w:color="auto" w:fill="FFFFFF"/>
        </w:rPr>
        <w:t xml:space="preserve"> be able to connect their past experiences of moving to another country to</w:t>
      </w:r>
      <w:r w:rsidR="00D4491B">
        <w:rPr>
          <w:rFonts w:asciiTheme="minorHAnsi" w:hAnsiTheme="minorHAnsi" w:cstheme="majorBidi"/>
          <w:color w:val="000000" w:themeColor="text1"/>
          <w:shd w:val="clear" w:color="auto" w:fill="FFFFFF"/>
        </w:rPr>
        <w:t xml:space="preserve"> text</w:t>
      </w:r>
      <w:r w:rsidRPr="00204997">
        <w:rPr>
          <w:rFonts w:asciiTheme="minorHAnsi" w:hAnsiTheme="minorHAnsi" w:cstheme="majorBidi"/>
          <w:color w:val="000000" w:themeColor="text1"/>
          <w:shd w:val="clear" w:color="auto" w:fill="FFFFFF"/>
        </w:rPr>
        <w:t xml:space="preserve">. </w:t>
      </w:r>
      <w:r w:rsidR="00D4491B">
        <w:rPr>
          <w:rFonts w:asciiTheme="minorHAnsi" w:hAnsiTheme="minorHAnsi" w:cstheme="majorBidi"/>
          <w:color w:val="000000" w:themeColor="text1"/>
          <w:shd w:val="clear" w:color="auto" w:fill="FFFFFF"/>
        </w:rPr>
        <w:t>Students will e</w:t>
      </w:r>
      <w:r w:rsidRPr="00204997">
        <w:rPr>
          <w:rFonts w:asciiTheme="minorHAnsi" w:hAnsiTheme="minorHAnsi" w:cstheme="majorBidi"/>
          <w:color w:val="000000" w:themeColor="text1"/>
          <w:shd w:val="clear" w:color="auto" w:fill="FFFFFF"/>
        </w:rPr>
        <w:t>xplore</w:t>
      </w:r>
      <w:r w:rsidR="004235FF">
        <w:rPr>
          <w:rFonts w:asciiTheme="minorHAnsi" w:hAnsiTheme="minorHAnsi" w:cstheme="majorBidi"/>
          <w:color w:val="000000" w:themeColor="text1"/>
          <w:shd w:val="clear" w:color="auto" w:fill="FFFFFF"/>
        </w:rPr>
        <w:t xml:space="preserve"> </w:t>
      </w:r>
      <w:r w:rsidRPr="00204997">
        <w:rPr>
          <w:rFonts w:asciiTheme="minorHAnsi" w:hAnsiTheme="minorHAnsi" w:cstheme="majorBidi"/>
          <w:color w:val="000000" w:themeColor="text1"/>
          <w:shd w:val="clear" w:color="auto" w:fill="FFFFFF"/>
        </w:rPr>
        <w:t xml:space="preserve">how </w:t>
      </w:r>
      <w:r w:rsidR="004235FF">
        <w:rPr>
          <w:rFonts w:asciiTheme="minorHAnsi" w:hAnsiTheme="minorHAnsi" w:cstheme="majorBidi"/>
          <w:color w:val="000000" w:themeColor="text1"/>
          <w:shd w:val="clear" w:color="auto" w:fill="FFFFFF"/>
        </w:rPr>
        <w:t xml:space="preserve">to </w:t>
      </w:r>
      <w:r w:rsidR="00D4491B">
        <w:rPr>
          <w:rFonts w:asciiTheme="minorHAnsi" w:hAnsiTheme="minorHAnsi" w:cstheme="majorBidi"/>
          <w:color w:val="000000" w:themeColor="text1"/>
          <w:shd w:val="clear" w:color="auto" w:fill="FFFFFF"/>
        </w:rPr>
        <w:t>put together information they know from outside the text to increase their understanding. As students read they will make connections to past experiences and background knowledge that will help them make inferences. Students will l</w:t>
      </w:r>
      <w:r w:rsidRPr="00204997">
        <w:rPr>
          <w:rFonts w:asciiTheme="minorHAnsi" w:hAnsiTheme="minorHAnsi" w:cstheme="majorBidi"/>
          <w:color w:val="000000" w:themeColor="text1"/>
          <w:shd w:val="clear" w:color="auto" w:fill="FFFFFF"/>
        </w:rPr>
        <w:t xml:space="preserve">earn how </w:t>
      </w:r>
      <w:r w:rsidR="00D4491B">
        <w:rPr>
          <w:rFonts w:asciiTheme="minorHAnsi" w:hAnsiTheme="minorHAnsi" w:cstheme="majorBidi"/>
          <w:color w:val="000000" w:themeColor="text1"/>
          <w:shd w:val="clear" w:color="auto" w:fill="FFFFFF"/>
        </w:rPr>
        <w:t xml:space="preserve">to plan, monitor, visualize in order to better understand text. </w:t>
      </w:r>
    </w:p>
    <w:p w:rsidR="00D4491B" w:rsidRDefault="00D4491B" w:rsidP="00C42625">
      <w:pPr>
        <w:rPr>
          <w:rFonts w:asciiTheme="minorHAnsi" w:hAnsiTheme="minorHAnsi" w:cstheme="majorBidi"/>
          <w:color w:val="000000" w:themeColor="text1"/>
          <w:shd w:val="clear" w:color="auto" w:fill="FFFFFF"/>
        </w:rPr>
      </w:pPr>
    </w:p>
    <w:p w:rsidR="00C42625" w:rsidRPr="00204997" w:rsidRDefault="00C42625" w:rsidP="00C42625">
      <w:pPr>
        <w:rPr>
          <w:rFonts w:asciiTheme="minorHAnsi" w:hAnsiTheme="minorHAnsi" w:cstheme="majorBidi"/>
          <w:color w:val="000000"/>
          <w:shd w:val="clear" w:color="auto" w:fill="FFFFFF"/>
        </w:rPr>
      </w:pPr>
      <w:r w:rsidRPr="00204997">
        <w:rPr>
          <w:rFonts w:asciiTheme="minorHAnsi" w:hAnsiTheme="minorHAnsi" w:cstheme="majorBidi"/>
          <w:color w:val="000000"/>
          <w:shd w:val="clear" w:color="auto" w:fill="FFFFFF"/>
        </w:rPr>
        <w:t xml:space="preserve">Structure Objectives for this unit are established through </w:t>
      </w:r>
      <w:r w:rsidRPr="00C42625">
        <w:rPr>
          <w:rFonts w:asciiTheme="minorHAnsi" w:hAnsiTheme="minorHAnsi" w:cstheme="majorBidi"/>
          <w:color w:val="000000"/>
          <w:shd w:val="clear" w:color="auto" w:fill="FFFFFF"/>
        </w:rPr>
        <w:t xml:space="preserve">weekly </w:t>
      </w:r>
      <w:r w:rsidR="00D4491B">
        <w:rPr>
          <w:rFonts w:asciiTheme="minorHAnsi" w:hAnsiTheme="minorHAnsi" w:cstheme="majorBidi"/>
          <w:color w:val="000000"/>
          <w:shd w:val="clear" w:color="auto" w:fill="FFFFFF"/>
        </w:rPr>
        <w:t xml:space="preserve">readings </w:t>
      </w:r>
      <w:r w:rsidRPr="00204997">
        <w:rPr>
          <w:rFonts w:asciiTheme="minorHAnsi" w:hAnsiTheme="minorHAnsi" w:cstheme="majorBidi"/>
          <w:color w:val="000000"/>
          <w:shd w:val="clear" w:color="auto" w:fill="FFFFFF"/>
        </w:rPr>
        <w:t>where</w:t>
      </w:r>
      <w:r w:rsidRPr="00C42625">
        <w:rPr>
          <w:rFonts w:asciiTheme="minorHAnsi" w:hAnsiTheme="minorHAnsi" w:cstheme="majorBidi"/>
          <w:color w:val="000000"/>
          <w:shd w:val="clear" w:color="auto" w:fill="FFFFFF"/>
        </w:rPr>
        <w:t xml:space="preserve"> students explore meaning, sentence structure, </w:t>
      </w:r>
      <w:r w:rsidR="00D4491B">
        <w:rPr>
          <w:rFonts w:asciiTheme="minorHAnsi" w:hAnsiTheme="minorHAnsi" w:cstheme="majorBidi"/>
          <w:color w:val="000000"/>
          <w:shd w:val="clear" w:color="auto" w:fill="FFFFFF"/>
        </w:rPr>
        <w:t>text evidence</w:t>
      </w:r>
      <w:r w:rsidRPr="00C42625">
        <w:rPr>
          <w:rFonts w:asciiTheme="minorHAnsi" w:hAnsiTheme="minorHAnsi" w:cstheme="majorBidi"/>
          <w:color w:val="000000"/>
          <w:shd w:val="clear" w:color="auto" w:fill="FFFFFF"/>
        </w:rPr>
        <w:t>, sight words, vocabulary, and print concepts</w:t>
      </w:r>
      <w:r w:rsidRPr="00204997">
        <w:rPr>
          <w:rFonts w:asciiTheme="minorHAnsi" w:hAnsiTheme="minorHAnsi" w:cstheme="majorBidi"/>
          <w:color w:val="000000"/>
          <w:shd w:val="clear" w:color="auto" w:fill="FFFFFF"/>
        </w:rPr>
        <w:t>.</w:t>
      </w:r>
    </w:p>
    <w:p w:rsidR="00C42625" w:rsidRPr="00204997" w:rsidRDefault="00C42625" w:rsidP="00C42625">
      <w:pPr>
        <w:rPr>
          <w:rFonts w:asciiTheme="minorHAnsi" w:hAnsiTheme="minorHAnsi" w:cstheme="majorBidi"/>
          <w:color w:val="000000"/>
          <w:shd w:val="clear" w:color="auto" w:fill="FFFFFF"/>
        </w:rPr>
      </w:pPr>
    </w:p>
    <w:p w:rsidR="00C42625" w:rsidRDefault="00C42625" w:rsidP="00C42625">
      <w:pPr>
        <w:pStyle w:val="NormalWeb"/>
        <w:shd w:val="clear" w:color="auto" w:fill="FFFFFF"/>
        <w:spacing w:before="0" w:beforeAutospacing="0" w:after="0" w:afterAutospacing="0"/>
        <w:rPr>
          <w:rFonts w:asciiTheme="minorHAnsi" w:hAnsiTheme="minorHAnsi" w:cstheme="majorBidi"/>
          <w:color w:val="000000"/>
        </w:rPr>
      </w:pPr>
      <w:r w:rsidRPr="00204997">
        <w:rPr>
          <w:rFonts w:asciiTheme="minorHAnsi" w:hAnsiTheme="minorHAnsi" w:cstheme="majorBidi"/>
          <w:color w:val="000000"/>
          <w:shd w:val="clear" w:color="auto" w:fill="FFFFFF"/>
        </w:rPr>
        <w:t>Learners will pay</w:t>
      </w:r>
      <w:r w:rsidRPr="00204997">
        <w:rPr>
          <w:rFonts w:asciiTheme="minorHAnsi" w:hAnsiTheme="minorHAnsi" w:cstheme="majorBidi"/>
          <w:color w:val="000000"/>
        </w:rPr>
        <w:t xml:space="preserve"> attention to vocabulary and</w:t>
      </w:r>
      <w:r w:rsidR="00D4491B">
        <w:rPr>
          <w:rFonts w:asciiTheme="minorHAnsi" w:hAnsiTheme="minorHAnsi" w:cstheme="majorBidi"/>
          <w:color w:val="000000"/>
        </w:rPr>
        <w:t xml:space="preserve"> respond to interpret visuals</w:t>
      </w:r>
      <w:r w:rsidRPr="00204997">
        <w:rPr>
          <w:rFonts w:asciiTheme="minorHAnsi" w:hAnsiTheme="minorHAnsi" w:cstheme="majorBidi"/>
          <w:color w:val="000000"/>
        </w:rPr>
        <w:t>, developing</w:t>
      </w:r>
      <w:r w:rsidR="00E171DE" w:rsidRPr="00204997">
        <w:rPr>
          <w:rFonts w:asciiTheme="minorHAnsi" w:hAnsiTheme="minorHAnsi" w:cstheme="majorBidi"/>
          <w:color w:val="000000"/>
        </w:rPr>
        <w:t xml:space="preserve"> </w:t>
      </w:r>
      <w:r w:rsidRPr="00204997">
        <w:rPr>
          <w:rFonts w:asciiTheme="minorHAnsi" w:hAnsiTheme="minorHAnsi" w:cstheme="majorBidi"/>
          <w:color w:val="000000"/>
        </w:rPr>
        <w:t xml:space="preserve">oral language skills </w:t>
      </w:r>
      <w:r w:rsidR="00E171DE" w:rsidRPr="00204997">
        <w:rPr>
          <w:rFonts w:asciiTheme="minorHAnsi" w:hAnsiTheme="minorHAnsi" w:cstheme="majorBidi"/>
          <w:color w:val="000000"/>
        </w:rPr>
        <w:t>and strong</w:t>
      </w:r>
      <w:r w:rsidRPr="00204997">
        <w:rPr>
          <w:rFonts w:asciiTheme="minorHAnsi" w:hAnsiTheme="minorHAnsi" w:cstheme="majorBidi"/>
          <w:color w:val="000000"/>
        </w:rPr>
        <w:t xml:space="preserve"> reading</w:t>
      </w:r>
      <w:r w:rsidR="00E171DE" w:rsidRPr="00204997">
        <w:rPr>
          <w:rFonts w:asciiTheme="minorHAnsi" w:hAnsiTheme="minorHAnsi" w:cstheme="majorBidi"/>
          <w:color w:val="000000"/>
        </w:rPr>
        <w:t xml:space="preserve"> skills</w:t>
      </w:r>
      <w:r w:rsidRPr="00204997">
        <w:rPr>
          <w:rFonts w:asciiTheme="minorHAnsi" w:hAnsiTheme="minorHAnsi" w:cstheme="majorBidi"/>
          <w:color w:val="000000"/>
        </w:rPr>
        <w:t>.</w:t>
      </w:r>
      <w:r w:rsidR="00D4491B">
        <w:rPr>
          <w:rFonts w:asciiTheme="minorHAnsi" w:hAnsiTheme="minorHAnsi" w:cstheme="majorBidi"/>
          <w:color w:val="000000"/>
        </w:rPr>
        <w:t xml:space="preserve"> This will in turn help them deliver ideas effectively in both speaking and writing. </w:t>
      </w:r>
    </w:p>
    <w:p w:rsidR="00E2119A" w:rsidRDefault="00E2119A" w:rsidP="00C42625">
      <w:pPr>
        <w:pStyle w:val="NormalWeb"/>
        <w:shd w:val="clear" w:color="auto" w:fill="FFFFFF"/>
        <w:spacing w:before="0" w:beforeAutospacing="0" w:after="0" w:afterAutospacing="0"/>
        <w:rPr>
          <w:rFonts w:asciiTheme="minorHAnsi" w:hAnsiTheme="minorHAnsi" w:cstheme="majorBidi"/>
          <w:color w:val="000000"/>
        </w:rPr>
      </w:pPr>
    </w:p>
    <w:p w:rsidR="00E2119A" w:rsidRDefault="00E2119A" w:rsidP="00E2119A">
      <w:pPr>
        <w:widowControl w:val="0"/>
        <w:rPr>
          <w:rFonts w:ascii="Cambria" w:eastAsia="Cambria" w:hAnsi="Cambria" w:cs="Cambria"/>
          <w:highlight w:val="yellow"/>
        </w:rPr>
      </w:pPr>
      <w:bookmarkStart w:id="3" w:name="OLE_LINK3"/>
      <w:bookmarkStart w:id="4" w:name="OLE_LINK4"/>
      <w:r>
        <w:rPr>
          <w:rFonts w:ascii="Cambria" w:eastAsia="Cambria" w:hAnsi="Cambria" w:cs="Cambria"/>
        </w:rPr>
        <w:t xml:space="preserve">This unit will enable learners to (in English) meet and greet, introduce themselves, talk about personal information, ask others about their personal information. Learners will know the importance of learning how to communicate in English for social and instructional purposes in the school setting. </w:t>
      </w:r>
    </w:p>
    <w:bookmarkEnd w:id="3"/>
    <w:bookmarkEnd w:id="4"/>
    <w:p w:rsidR="00E2119A" w:rsidRPr="00204997" w:rsidRDefault="00E2119A" w:rsidP="00C42625">
      <w:pPr>
        <w:pStyle w:val="NormalWeb"/>
        <w:shd w:val="clear" w:color="auto" w:fill="FFFFFF"/>
        <w:spacing w:before="0" w:beforeAutospacing="0" w:after="0" w:afterAutospacing="0"/>
        <w:rPr>
          <w:rFonts w:asciiTheme="minorHAnsi" w:hAnsiTheme="minorHAnsi" w:cstheme="majorBidi"/>
          <w:color w:val="000000"/>
        </w:rPr>
      </w:pPr>
    </w:p>
    <w:bookmarkEnd w:id="1"/>
    <w:bookmarkEnd w:id="2"/>
    <w:p w:rsidR="00872809" w:rsidRPr="00204997" w:rsidRDefault="00872809" w:rsidP="00872809">
      <w:pPr>
        <w:rPr>
          <w:rFonts w:asciiTheme="minorHAnsi" w:hAnsiTheme="minorHAnsi"/>
        </w:rPr>
      </w:pPr>
    </w:p>
    <w:p w:rsidR="00872809" w:rsidRPr="00204997" w:rsidRDefault="00872809" w:rsidP="00872809">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Theme="minorHAnsi" w:hAnsiTheme="minorHAnsi"/>
        </w:rPr>
      </w:pPr>
      <w:r w:rsidRPr="00204997">
        <w:rPr>
          <w:rFonts w:asciiTheme="minorHAnsi" w:hAnsiTheme="minorHAnsi"/>
        </w:rPr>
        <w:t>Missouri Learning Standards</w:t>
      </w:r>
    </w:p>
    <w:p w:rsidR="00826BEF" w:rsidRPr="00826BEF" w:rsidRDefault="00872809" w:rsidP="00826BEF">
      <w:pPr>
        <w:pStyle w:val="Pa4"/>
        <w:spacing w:after="200"/>
        <w:rPr>
          <w:rFonts w:eastAsiaTheme="minorEastAsia" w:cs="Myriad Pro"/>
          <w:color w:val="000000"/>
          <w:sz w:val="20"/>
          <w:szCs w:val="20"/>
        </w:rPr>
      </w:pPr>
      <w:r w:rsidRPr="00204997">
        <w:rPr>
          <w:rFonts w:asciiTheme="minorHAnsi" w:hAnsiTheme="minorHAnsi"/>
        </w:rPr>
        <w:t>Content Standards</w:t>
      </w:r>
      <w:r w:rsidR="00F6103D" w:rsidRPr="00204997">
        <w:rPr>
          <w:rFonts w:asciiTheme="minorHAnsi" w:hAnsiTheme="minorHAnsi"/>
        </w:rPr>
        <w:t>:</w:t>
      </w:r>
      <w:r w:rsidR="00826BEF" w:rsidRPr="00826BEF">
        <w:rPr>
          <w:rStyle w:val="A7"/>
        </w:rPr>
        <w:t xml:space="preserve"> </w:t>
      </w:r>
      <w:r w:rsidR="00826BEF" w:rsidRPr="00826BEF">
        <w:rPr>
          <w:rFonts w:eastAsiaTheme="minorEastAsia" w:cs="Myriad Pro"/>
          <w:color w:val="000000"/>
          <w:sz w:val="20"/>
          <w:szCs w:val="20"/>
        </w:rPr>
        <w:t xml:space="preserve">English Language Development Standard 2 </w:t>
      </w:r>
    </w:p>
    <w:p w:rsidR="00872809" w:rsidRPr="00204997" w:rsidRDefault="00826BEF" w:rsidP="00826BEF">
      <w:pPr>
        <w:pStyle w:val="Pa4"/>
        <w:spacing w:after="200"/>
        <w:rPr>
          <w:rFonts w:asciiTheme="minorHAnsi" w:hAnsiTheme="minorHAnsi" w:cs="Myriad Pro"/>
          <w:color w:val="000000"/>
        </w:rPr>
      </w:pPr>
      <w:r w:rsidRPr="00826BEF">
        <w:rPr>
          <w:rFonts w:asciiTheme="minorHAnsi" w:hAnsiTheme="minorHAnsi" w:cs="Myriad Pro"/>
          <w:color w:val="000000"/>
        </w:rPr>
        <w:t>English Language Development Standard 2</w:t>
      </w:r>
      <w:r>
        <w:rPr>
          <w:rFonts w:asciiTheme="minorHAnsi" w:hAnsiTheme="minorHAnsi" w:cs="Myriad Pro"/>
          <w:color w:val="000000"/>
        </w:rPr>
        <w:t>:</w:t>
      </w:r>
      <w:r w:rsidR="00F6103D" w:rsidRPr="00204997">
        <w:rPr>
          <w:rStyle w:val="A7"/>
          <w:rFonts w:asciiTheme="minorHAnsi" w:hAnsiTheme="minorHAnsi"/>
          <w:b w:val="0"/>
          <w:bCs w:val="0"/>
          <w:sz w:val="24"/>
          <w:szCs w:val="24"/>
        </w:rPr>
        <w:t xml:space="preserve"> English language learners </w:t>
      </w:r>
      <w:r w:rsidR="00F6103D" w:rsidRPr="00204997">
        <w:rPr>
          <w:rStyle w:val="A7"/>
          <w:rFonts w:asciiTheme="minorHAnsi" w:hAnsiTheme="minorHAnsi"/>
          <w:sz w:val="24"/>
          <w:szCs w:val="24"/>
        </w:rPr>
        <w:t xml:space="preserve">communicate </w:t>
      </w:r>
      <w:r w:rsidR="00F6103D" w:rsidRPr="00204997">
        <w:rPr>
          <w:rStyle w:val="A7"/>
          <w:rFonts w:asciiTheme="minorHAnsi" w:hAnsiTheme="minorHAnsi"/>
          <w:b w:val="0"/>
          <w:bCs w:val="0"/>
          <w:sz w:val="24"/>
          <w:szCs w:val="24"/>
        </w:rPr>
        <w:t xml:space="preserve">information, ideas and concepts necessary for academic success in the content area of </w:t>
      </w:r>
      <w:r w:rsidR="00F6103D" w:rsidRPr="00204997">
        <w:rPr>
          <w:rStyle w:val="A7"/>
          <w:rFonts w:asciiTheme="minorHAnsi" w:hAnsiTheme="minorHAnsi"/>
          <w:sz w:val="24"/>
          <w:szCs w:val="24"/>
        </w:rPr>
        <w:t xml:space="preserve">Language Arts </w:t>
      </w:r>
    </w:p>
    <w:p w:rsidR="00872809" w:rsidRPr="00204997" w:rsidRDefault="00872809" w:rsidP="00872809">
      <w:pPr>
        <w:rPr>
          <w:rFonts w:asciiTheme="minorHAnsi" w:hAnsiTheme="minorHAnsi"/>
        </w:rPr>
      </w:pPr>
      <w:r w:rsidRPr="00204997">
        <w:rPr>
          <w:rFonts w:asciiTheme="minorHAnsi" w:hAnsiTheme="minorHAnsi"/>
        </w:rPr>
        <w:t xml:space="preserve">Subject Standards (Reading and Writing – Anchor Standards)  </w:t>
      </w:r>
    </w:p>
    <w:p w:rsidR="00872809" w:rsidRPr="00204997" w:rsidRDefault="00872809" w:rsidP="00872809">
      <w:pPr>
        <w:rPr>
          <w:rFonts w:asciiTheme="minorHAnsi" w:hAnsiTheme="minorHAnsi"/>
        </w:rPr>
      </w:pPr>
    </w:p>
    <w:p w:rsidR="00E171DE" w:rsidRPr="00E171DE" w:rsidRDefault="00E171DE" w:rsidP="00E171DE">
      <w:pPr>
        <w:rPr>
          <w:rFonts w:asciiTheme="minorHAnsi" w:hAnsiTheme="minorHAnsi"/>
        </w:rPr>
      </w:pPr>
      <w:r w:rsidRPr="00E171DE">
        <w:rPr>
          <w:rFonts w:asciiTheme="minorHAnsi" w:hAnsiTheme="minorHAnsi"/>
          <w:color w:val="000000"/>
        </w:rPr>
        <w:t xml:space="preserve">Subject Standards: </w:t>
      </w:r>
    </w:p>
    <w:p w:rsidR="00E171DE" w:rsidRPr="00E171DE" w:rsidRDefault="00E171DE" w:rsidP="00E171DE">
      <w:pPr>
        <w:spacing w:before="240"/>
        <w:outlineLvl w:val="3"/>
        <w:rPr>
          <w:rFonts w:asciiTheme="minorHAnsi" w:hAnsiTheme="minorHAnsi"/>
          <w:b/>
          <w:bCs/>
        </w:rPr>
      </w:pPr>
      <w:r w:rsidRPr="00E171DE">
        <w:rPr>
          <w:rFonts w:asciiTheme="minorHAnsi" w:hAnsiTheme="minorHAnsi"/>
          <w:b/>
          <w:bCs/>
          <w:color w:val="202020"/>
        </w:rPr>
        <w:t>Comprehension and Collaboration:</w:t>
      </w:r>
    </w:p>
    <w:p w:rsidR="00E171DE" w:rsidRPr="00E171DE" w:rsidRDefault="00E171DE" w:rsidP="00E171DE">
      <w:pPr>
        <w:spacing w:after="220"/>
        <w:rPr>
          <w:rFonts w:asciiTheme="minorHAnsi" w:hAnsiTheme="minorHAnsi"/>
        </w:rPr>
      </w:pPr>
      <w:r w:rsidRPr="00E171DE">
        <w:rPr>
          <w:rFonts w:asciiTheme="minorHAnsi" w:hAnsiTheme="minorHAnsi"/>
          <w:color w:val="202020"/>
        </w:rPr>
        <w:t>(See grade 6</w:t>
      </w:r>
      <w:r w:rsidR="008765FF">
        <w:rPr>
          <w:rFonts w:asciiTheme="minorHAnsi" w:hAnsiTheme="minorHAnsi"/>
          <w:color w:val="202020"/>
        </w:rPr>
        <w:t xml:space="preserve">-12 </w:t>
      </w:r>
      <w:r w:rsidRPr="00E171DE">
        <w:rPr>
          <w:rFonts w:asciiTheme="minorHAnsi" w:hAnsiTheme="minorHAnsi"/>
          <w:color w:val="202020"/>
        </w:rPr>
        <w:t>Language standards for specific expectations.)</w:t>
      </w:r>
    </w:p>
    <w:p w:rsidR="00E171DE" w:rsidRPr="00E171DE" w:rsidRDefault="00280133" w:rsidP="00E171DE">
      <w:pPr>
        <w:spacing w:after="220"/>
        <w:rPr>
          <w:rFonts w:asciiTheme="minorHAnsi" w:hAnsiTheme="minorHAnsi"/>
        </w:rPr>
      </w:pPr>
      <w:hyperlink r:id="rId5" w:history="1">
        <w:r w:rsidR="00E171DE" w:rsidRPr="00204997">
          <w:rPr>
            <w:rFonts w:asciiTheme="minorHAnsi" w:hAnsiTheme="minorHAnsi"/>
            <w:color w:val="1155CC"/>
            <w:u w:val="single"/>
          </w:rPr>
          <w:t>http://www.corestandards.org/ELA-Literacy/SL/introduction-for-6-12/</w:t>
        </w:r>
      </w:hyperlink>
    </w:p>
    <w:p w:rsidR="00E171DE" w:rsidRPr="00E171DE" w:rsidRDefault="00E171DE" w:rsidP="00E171DE">
      <w:pPr>
        <w:spacing w:after="220"/>
        <w:rPr>
          <w:rFonts w:asciiTheme="minorHAnsi" w:hAnsiTheme="minorHAnsi"/>
        </w:rPr>
      </w:pPr>
      <w:r w:rsidRPr="00E171DE">
        <w:rPr>
          <w:rFonts w:asciiTheme="minorHAnsi" w:hAnsiTheme="minorHAnsi" w:cs="Arial"/>
          <w:b/>
          <w:bCs/>
          <w:color w:val="000000"/>
        </w:rPr>
        <w:t> </w:t>
      </w:r>
      <w:hyperlink r:id="rId6" w:history="1">
        <w:r w:rsidRPr="00204997">
          <w:rPr>
            <w:rFonts w:asciiTheme="minorHAnsi" w:hAnsiTheme="minorHAnsi"/>
            <w:b/>
            <w:bCs/>
            <w:color w:val="373737"/>
            <w:u w:val="single"/>
          </w:rPr>
          <w:t>CCSS.ELA-LITERACY.SL.6.1</w:t>
        </w:r>
      </w:hyperlink>
    </w:p>
    <w:p w:rsidR="00826BEF" w:rsidRPr="008765FF" w:rsidRDefault="00E171DE" w:rsidP="00826BEF">
      <w:pPr>
        <w:spacing w:after="220"/>
        <w:rPr>
          <w:rFonts w:asciiTheme="minorHAnsi" w:hAnsiTheme="minorHAnsi"/>
          <w:color w:val="202020"/>
        </w:rPr>
      </w:pPr>
      <w:r w:rsidRPr="00E171DE">
        <w:rPr>
          <w:rFonts w:asciiTheme="minorHAnsi" w:hAnsiTheme="minorHAnsi"/>
          <w:color w:val="202020"/>
        </w:rPr>
        <w:lastRenderedPageBreak/>
        <w:t>Engage effectively in a range of collaborative discussions (one-on-one, in groups,   and teacher-led) with diverse partners on texts, and issues, building on others' ideas and expressing their own clearly</w:t>
      </w:r>
      <w:r w:rsidR="008765FF">
        <w:rPr>
          <w:rFonts w:asciiTheme="minorHAnsi" w:hAnsiTheme="minorHAnsi"/>
          <w:color w:val="202020"/>
        </w:rPr>
        <w:t>.</w:t>
      </w:r>
    </w:p>
    <w:p w:rsidR="00E171DE" w:rsidRPr="00E171DE" w:rsidRDefault="00E171DE" w:rsidP="00826BEF">
      <w:pPr>
        <w:spacing w:after="220"/>
        <w:rPr>
          <w:rFonts w:asciiTheme="minorHAnsi" w:hAnsiTheme="minorHAnsi"/>
        </w:rPr>
      </w:pPr>
      <w:r w:rsidRPr="00E171DE">
        <w:rPr>
          <w:rFonts w:asciiTheme="minorHAnsi" w:hAnsiTheme="minorHAnsi"/>
          <w:b/>
          <w:bCs/>
          <w:color w:val="202020"/>
        </w:rPr>
        <w:t>  </w:t>
      </w:r>
      <w:hyperlink r:id="rId7" w:history="1">
        <w:r w:rsidRPr="00204997">
          <w:rPr>
            <w:rFonts w:asciiTheme="minorHAnsi" w:hAnsiTheme="minorHAnsi"/>
            <w:b/>
            <w:bCs/>
            <w:color w:val="373737"/>
            <w:u w:val="single"/>
          </w:rPr>
          <w:t>CCSS.ELA-LITERACY.SL.6.1.A</w:t>
        </w:r>
      </w:hyperlink>
    </w:p>
    <w:p w:rsidR="00826BEF" w:rsidRPr="00826BEF" w:rsidRDefault="00E171DE" w:rsidP="00826BEF">
      <w:pPr>
        <w:spacing w:after="220"/>
        <w:rPr>
          <w:rFonts w:asciiTheme="minorHAnsi" w:hAnsiTheme="minorHAnsi"/>
          <w:color w:val="202020"/>
        </w:rPr>
      </w:pPr>
      <w:r w:rsidRPr="00E171DE">
        <w:rPr>
          <w:rFonts w:asciiTheme="minorHAnsi" w:hAnsiTheme="minorHAnsi"/>
          <w:color w:val="202020"/>
        </w:rPr>
        <w:t>Come to discussions prepared, having read or studied required material; explicitly draw on that preparation by referring to evidence on the topic, text, or issue to probe and reflect on ideas under discussion</w:t>
      </w:r>
      <w:r w:rsidR="00826BEF">
        <w:rPr>
          <w:rFonts w:asciiTheme="minorHAnsi" w:hAnsiTheme="minorHAnsi"/>
          <w:color w:val="202020"/>
        </w:rPr>
        <w:t>.</w:t>
      </w:r>
    </w:p>
    <w:p w:rsidR="00E171DE" w:rsidRPr="00E171DE" w:rsidRDefault="00280133" w:rsidP="00826BEF">
      <w:pPr>
        <w:spacing w:after="220"/>
        <w:rPr>
          <w:rFonts w:asciiTheme="minorHAnsi" w:hAnsiTheme="minorHAnsi"/>
        </w:rPr>
      </w:pPr>
      <w:hyperlink r:id="rId8" w:history="1">
        <w:r w:rsidR="00E171DE" w:rsidRPr="00204997">
          <w:rPr>
            <w:rFonts w:asciiTheme="minorHAnsi" w:hAnsiTheme="minorHAnsi"/>
            <w:b/>
            <w:bCs/>
            <w:color w:val="373737"/>
            <w:u w:val="single"/>
          </w:rPr>
          <w:t>CCSS.ELA-LITERACY.SL.6.1.C</w:t>
        </w:r>
      </w:hyperlink>
    </w:p>
    <w:p w:rsidR="00E171DE" w:rsidRPr="00E171DE" w:rsidRDefault="00E171DE" w:rsidP="00826BEF">
      <w:pPr>
        <w:spacing w:after="220"/>
        <w:rPr>
          <w:rFonts w:asciiTheme="minorHAnsi" w:hAnsiTheme="minorHAnsi"/>
        </w:rPr>
      </w:pPr>
      <w:r w:rsidRPr="00E171DE">
        <w:rPr>
          <w:rFonts w:asciiTheme="minorHAnsi" w:hAnsiTheme="minorHAnsi"/>
          <w:color w:val="202020"/>
        </w:rPr>
        <w:t>Pose and respond to specific questions with elaboration and detail by making comments that contribute to the topic, text, or issue under discussion.</w:t>
      </w:r>
    </w:p>
    <w:p w:rsidR="00E171DE" w:rsidRPr="00E171DE" w:rsidRDefault="00E171DE" w:rsidP="00E171DE">
      <w:pPr>
        <w:spacing w:after="220"/>
        <w:rPr>
          <w:rFonts w:asciiTheme="minorHAnsi" w:hAnsiTheme="minorHAnsi"/>
        </w:rPr>
      </w:pPr>
      <w:r w:rsidRPr="00E171DE">
        <w:rPr>
          <w:rFonts w:asciiTheme="minorHAnsi" w:hAnsiTheme="minorHAnsi"/>
          <w:color w:val="202020"/>
        </w:rPr>
        <w:t> </w:t>
      </w:r>
      <w:hyperlink r:id="rId9" w:history="1">
        <w:r w:rsidRPr="00204997">
          <w:rPr>
            <w:rFonts w:asciiTheme="minorHAnsi" w:hAnsiTheme="minorHAnsi"/>
            <w:b/>
            <w:bCs/>
            <w:color w:val="373737"/>
            <w:u w:val="single"/>
          </w:rPr>
          <w:t>CCSS.ELA-LITERACY.SL.6.2</w:t>
        </w:r>
      </w:hyperlink>
    </w:p>
    <w:p w:rsidR="00E171DE" w:rsidRPr="00E171DE" w:rsidRDefault="00E171DE" w:rsidP="00E171DE">
      <w:pPr>
        <w:spacing w:after="220"/>
        <w:rPr>
          <w:rFonts w:asciiTheme="minorHAnsi" w:hAnsiTheme="minorHAnsi"/>
        </w:rPr>
      </w:pPr>
      <w:r w:rsidRPr="00E171DE">
        <w:rPr>
          <w:rFonts w:asciiTheme="minorHAnsi" w:hAnsiTheme="minorHAnsi"/>
          <w:color w:val="202020"/>
        </w:rPr>
        <w:t>Interpret information presented in diverse media and formats (e.g., visually, quantitatively, orally) and explain how it contributes to a topic, text, or issue under study.</w:t>
      </w:r>
    </w:p>
    <w:p w:rsidR="00E171DE" w:rsidRPr="00E171DE" w:rsidRDefault="00E171DE" w:rsidP="00E171DE">
      <w:pPr>
        <w:rPr>
          <w:rFonts w:asciiTheme="minorHAnsi" w:hAnsiTheme="minorHAnsi"/>
        </w:rPr>
      </w:pPr>
    </w:p>
    <w:p w:rsidR="00E171DE" w:rsidRPr="00E171DE" w:rsidRDefault="00E171DE" w:rsidP="00E171DE">
      <w:pPr>
        <w:spacing w:before="240"/>
        <w:outlineLvl w:val="3"/>
        <w:rPr>
          <w:rFonts w:asciiTheme="minorHAnsi" w:hAnsiTheme="minorHAnsi"/>
          <w:b/>
          <w:bCs/>
        </w:rPr>
      </w:pPr>
      <w:r w:rsidRPr="00E171DE">
        <w:rPr>
          <w:rFonts w:asciiTheme="minorHAnsi" w:hAnsiTheme="minorHAnsi"/>
          <w:b/>
          <w:bCs/>
          <w:color w:val="202020"/>
        </w:rPr>
        <w:t>Presentation of Knowledge and Ideas:</w:t>
      </w:r>
    </w:p>
    <w:p w:rsidR="00E171DE" w:rsidRPr="00E171DE" w:rsidRDefault="00E171DE" w:rsidP="00E171DE">
      <w:pPr>
        <w:rPr>
          <w:rFonts w:asciiTheme="minorHAnsi" w:hAnsiTheme="minorHAnsi"/>
        </w:rPr>
      </w:pPr>
    </w:p>
    <w:p w:rsidR="00E171DE" w:rsidRPr="00E171DE" w:rsidRDefault="00280133" w:rsidP="00E171DE">
      <w:pPr>
        <w:spacing w:after="220"/>
        <w:rPr>
          <w:rFonts w:asciiTheme="minorHAnsi" w:hAnsiTheme="minorHAnsi"/>
        </w:rPr>
      </w:pPr>
      <w:hyperlink r:id="rId10" w:history="1">
        <w:r w:rsidR="00E171DE" w:rsidRPr="00204997">
          <w:rPr>
            <w:rFonts w:asciiTheme="minorHAnsi" w:hAnsiTheme="minorHAnsi"/>
            <w:b/>
            <w:bCs/>
            <w:color w:val="373737"/>
            <w:u w:val="single"/>
          </w:rPr>
          <w:t>CCSS.ELA-LITERACY.SL.6.4</w:t>
        </w:r>
      </w:hyperlink>
    </w:p>
    <w:p w:rsidR="00E171DE" w:rsidRPr="00E171DE" w:rsidRDefault="00E171DE" w:rsidP="00E171DE">
      <w:pPr>
        <w:spacing w:after="220"/>
        <w:rPr>
          <w:rFonts w:asciiTheme="minorHAnsi" w:hAnsiTheme="minorHAnsi"/>
        </w:rPr>
      </w:pPr>
      <w:r w:rsidRPr="00E171DE">
        <w:rPr>
          <w:rFonts w:asciiTheme="minorHAnsi" w:hAnsiTheme="minorHAnsi"/>
          <w:color w:val="202020"/>
        </w:rPr>
        <w:t>Present claims and findings, sequencing ideas logically and using pertinent descriptions, facts, and details to accentuate main ideas or themes; use appropriate eye contact, adequate volume, and clear pronunciation.</w:t>
      </w:r>
    </w:p>
    <w:p w:rsidR="00E171DE" w:rsidRPr="00E171DE" w:rsidRDefault="00280133" w:rsidP="00E171DE">
      <w:pPr>
        <w:spacing w:after="220"/>
        <w:rPr>
          <w:rFonts w:asciiTheme="minorHAnsi" w:hAnsiTheme="minorHAnsi"/>
        </w:rPr>
      </w:pPr>
      <w:hyperlink r:id="rId11" w:history="1">
        <w:r w:rsidR="00E171DE" w:rsidRPr="00204997">
          <w:rPr>
            <w:rFonts w:asciiTheme="minorHAnsi" w:hAnsiTheme="minorHAnsi"/>
            <w:b/>
            <w:bCs/>
            <w:color w:val="373737"/>
            <w:u w:val="single"/>
          </w:rPr>
          <w:t>CCSS.ELA-LITERACY.SL.6.5</w:t>
        </w:r>
      </w:hyperlink>
    </w:p>
    <w:p w:rsidR="00E171DE" w:rsidRPr="00E171DE" w:rsidRDefault="00E171DE" w:rsidP="00E171DE">
      <w:pPr>
        <w:spacing w:after="220"/>
        <w:rPr>
          <w:rFonts w:asciiTheme="minorHAnsi" w:hAnsiTheme="minorHAnsi"/>
        </w:rPr>
      </w:pPr>
      <w:r w:rsidRPr="00E171DE">
        <w:rPr>
          <w:rFonts w:asciiTheme="minorHAnsi" w:hAnsiTheme="minorHAnsi"/>
          <w:color w:val="202020"/>
        </w:rPr>
        <w:t>Include multimedia components (e.g., graphics, images, music, sound) and visual displays in presentations to clarify information.</w:t>
      </w:r>
    </w:p>
    <w:p w:rsidR="00E171DE" w:rsidRPr="00E171DE" w:rsidRDefault="00280133" w:rsidP="00E171DE">
      <w:pPr>
        <w:spacing w:after="220"/>
        <w:rPr>
          <w:rFonts w:asciiTheme="minorHAnsi" w:hAnsiTheme="minorHAnsi"/>
        </w:rPr>
      </w:pPr>
      <w:hyperlink r:id="rId12" w:history="1">
        <w:r w:rsidR="00E171DE" w:rsidRPr="00204997">
          <w:rPr>
            <w:rFonts w:asciiTheme="minorHAnsi" w:hAnsiTheme="minorHAnsi"/>
            <w:b/>
            <w:bCs/>
            <w:color w:val="373737"/>
            <w:u w:val="single"/>
          </w:rPr>
          <w:t>CCSS.ELA-LITERACY.SL.6.6</w:t>
        </w:r>
      </w:hyperlink>
    </w:p>
    <w:p w:rsidR="00E171DE" w:rsidRPr="00E171DE" w:rsidRDefault="00E171DE" w:rsidP="00E171DE">
      <w:pPr>
        <w:spacing w:after="220"/>
        <w:rPr>
          <w:rFonts w:asciiTheme="minorHAnsi" w:hAnsiTheme="minorHAnsi"/>
        </w:rPr>
      </w:pPr>
      <w:r w:rsidRPr="00E171DE">
        <w:rPr>
          <w:rFonts w:asciiTheme="minorHAnsi" w:hAnsiTheme="minorHAnsi"/>
          <w:color w:val="202020"/>
        </w:rPr>
        <w:t>Adapt speech to a variety of contexts and tasks, demonstrating command of formal English when indicated or appropriate. (See grade 6,7,8 Language standards 1 and 3 for specific expectations.)</w:t>
      </w:r>
    </w:p>
    <w:p w:rsidR="00E171DE" w:rsidRPr="00E171DE" w:rsidRDefault="00E171DE" w:rsidP="00E171DE">
      <w:pPr>
        <w:rPr>
          <w:rFonts w:asciiTheme="minorHAnsi" w:hAnsiTheme="minorHAnsi"/>
        </w:rPr>
      </w:pPr>
    </w:p>
    <w:p w:rsidR="00E171DE" w:rsidRPr="00204997" w:rsidRDefault="00E171DE" w:rsidP="00872809">
      <w:pPr>
        <w:rPr>
          <w:rFonts w:asciiTheme="minorHAnsi" w:hAnsiTheme="minorHAnsi"/>
        </w:rPr>
      </w:pPr>
    </w:p>
    <w:p w:rsidR="00872809" w:rsidRPr="00204997" w:rsidRDefault="00872809" w:rsidP="00872809">
      <w:pPr>
        <w:rPr>
          <w:rFonts w:asciiTheme="minorHAnsi" w:hAnsiTheme="minorHAnsi"/>
        </w:rPr>
      </w:pPr>
    </w:p>
    <w:p w:rsidR="00872809" w:rsidRPr="00204997" w:rsidRDefault="00872809" w:rsidP="00872809">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Theme="minorHAnsi" w:hAnsiTheme="minorHAnsi"/>
          <w:b/>
        </w:rPr>
      </w:pPr>
      <w:r w:rsidRPr="00204997">
        <w:rPr>
          <w:rFonts w:asciiTheme="minorHAnsi" w:hAnsiTheme="minorHAnsi"/>
          <w:b/>
        </w:rPr>
        <w:t>Stage 1 – Desired Results</w:t>
      </w:r>
    </w:p>
    <w:p w:rsidR="00872809" w:rsidRPr="00204997" w:rsidRDefault="00872809" w:rsidP="00872809">
      <w:pPr>
        <w:rPr>
          <w:rFonts w:asciiTheme="minorHAnsi" w:hAnsiTheme="minorHAnsi"/>
        </w:rPr>
      </w:pPr>
    </w:p>
    <w:p w:rsidR="00872809" w:rsidRPr="00204997" w:rsidRDefault="00872809" w:rsidP="00872809">
      <w:pPr>
        <w:pBdr>
          <w:top w:val="single" w:sz="4" w:space="1" w:color="auto"/>
          <w:left w:val="single" w:sz="4" w:space="4" w:color="auto"/>
          <w:bottom w:val="single" w:sz="4" w:space="1" w:color="auto"/>
          <w:right w:val="single" w:sz="4" w:space="4" w:color="auto"/>
        </w:pBdr>
        <w:rPr>
          <w:rFonts w:asciiTheme="minorHAnsi" w:hAnsiTheme="minorHAnsi"/>
        </w:rPr>
      </w:pPr>
      <w:r w:rsidRPr="00204997">
        <w:rPr>
          <w:rFonts w:asciiTheme="minorHAnsi" w:hAnsiTheme="minorHAnsi"/>
        </w:rPr>
        <w:t>Enduring Understanding:</w:t>
      </w:r>
    </w:p>
    <w:p w:rsidR="00872809" w:rsidRPr="00204997" w:rsidRDefault="00872809" w:rsidP="00872809">
      <w:pPr>
        <w:rPr>
          <w:rFonts w:asciiTheme="minorHAnsi" w:hAnsiTheme="minorHAnsi"/>
        </w:rPr>
      </w:pPr>
      <w:r w:rsidRPr="00204997">
        <w:rPr>
          <w:rFonts w:asciiTheme="minorHAnsi" w:hAnsiTheme="minorHAnsi"/>
        </w:rPr>
        <w:lastRenderedPageBreak/>
        <w:t>Students will understand</w:t>
      </w:r>
    </w:p>
    <w:p w:rsidR="00872809" w:rsidRPr="00204997" w:rsidRDefault="00872809" w:rsidP="00872809">
      <w:pPr>
        <w:rPr>
          <w:rFonts w:asciiTheme="minorHAnsi" w:hAnsiTheme="minorHAnsi"/>
        </w:rPr>
      </w:pPr>
      <w:r w:rsidRPr="00204997">
        <w:rPr>
          <w:rFonts w:asciiTheme="minorHAnsi" w:hAnsiTheme="minorHAnsi"/>
        </w:rPr>
        <w:t>(EU#)</w:t>
      </w:r>
    </w:p>
    <w:p w:rsidR="00522F15" w:rsidRPr="00204997" w:rsidRDefault="008765FF" w:rsidP="00522F15">
      <w:pPr>
        <w:pStyle w:val="ListParagraph"/>
        <w:numPr>
          <w:ilvl w:val="0"/>
          <w:numId w:val="2"/>
        </w:numPr>
        <w:rPr>
          <w:rFonts w:asciiTheme="minorHAnsi" w:hAnsiTheme="minorHAnsi"/>
          <w:sz w:val="24"/>
          <w:szCs w:val="24"/>
        </w:rPr>
      </w:pPr>
      <w:r>
        <w:rPr>
          <w:rFonts w:asciiTheme="minorHAnsi" w:hAnsiTheme="minorHAnsi"/>
          <w:sz w:val="24"/>
          <w:szCs w:val="24"/>
        </w:rPr>
        <w:t xml:space="preserve">Reading stories that connect to their personal life’s </w:t>
      </w:r>
      <w:r w:rsidR="00522F15" w:rsidRPr="00204997">
        <w:rPr>
          <w:rFonts w:asciiTheme="minorHAnsi" w:hAnsiTheme="minorHAnsi"/>
          <w:sz w:val="24"/>
          <w:szCs w:val="24"/>
        </w:rPr>
        <w:t xml:space="preserve">offer wonderful opportunities for reading, writing, speaking, and listening practice for ELLs. </w:t>
      </w:r>
    </w:p>
    <w:p w:rsidR="00522F15" w:rsidRPr="00204997" w:rsidRDefault="005561DF" w:rsidP="00522F15">
      <w:pPr>
        <w:pStyle w:val="ListParagraph"/>
        <w:numPr>
          <w:ilvl w:val="0"/>
          <w:numId w:val="2"/>
        </w:numPr>
        <w:rPr>
          <w:rFonts w:asciiTheme="minorHAnsi" w:hAnsiTheme="minorHAnsi"/>
          <w:sz w:val="24"/>
          <w:szCs w:val="24"/>
        </w:rPr>
      </w:pPr>
      <w:r>
        <w:rPr>
          <w:rFonts w:asciiTheme="minorHAnsi" w:hAnsiTheme="minorHAnsi"/>
          <w:sz w:val="24"/>
          <w:szCs w:val="24"/>
        </w:rPr>
        <w:t>Expressing ideas and feelings will</w:t>
      </w:r>
      <w:r w:rsidR="00522F15" w:rsidRPr="00204997">
        <w:rPr>
          <w:rFonts w:asciiTheme="minorHAnsi" w:hAnsiTheme="minorHAnsi"/>
          <w:sz w:val="24"/>
          <w:szCs w:val="24"/>
        </w:rPr>
        <w:t xml:space="preserve"> also gives </w:t>
      </w:r>
      <w:r>
        <w:rPr>
          <w:rFonts w:asciiTheme="minorHAnsi" w:hAnsiTheme="minorHAnsi"/>
          <w:sz w:val="24"/>
          <w:szCs w:val="24"/>
        </w:rPr>
        <w:t>them</w:t>
      </w:r>
      <w:r w:rsidR="00522F15" w:rsidRPr="00204997">
        <w:rPr>
          <w:rFonts w:asciiTheme="minorHAnsi" w:hAnsiTheme="minorHAnsi"/>
          <w:sz w:val="24"/>
          <w:szCs w:val="24"/>
        </w:rPr>
        <w:t xml:space="preserve"> a chance to expand vocabulary knowledge, to play with language, and to work with</w:t>
      </w:r>
      <w:r>
        <w:rPr>
          <w:rFonts w:asciiTheme="minorHAnsi" w:hAnsiTheme="minorHAnsi"/>
          <w:sz w:val="24"/>
          <w:szCs w:val="24"/>
        </w:rPr>
        <w:t xml:space="preserve"> </w:t>
      </w:r>
      <w:r w:rsidR="00262410">
        <w:rPr>
          <w:rFonts w:asciiTheme="minorHAnsi" w:hAnsiTheme="minorHAnsi"/>
          <w:sz w:val="24"/>
          <w:szCs w:val="24"/>
        </w:rPr>
        <w:t>different dialogue patterns to different types of expression</w:t>
      </w:r>
      <w:r w:rsidR="00522F15" w:rsidRPr="00204997">
        <w:rPr>
          <w:rFonts w:asciiTheme="minorHAnsi" w:hAnsiTheme="minorHAnsi"/>
          <w:sz w:val="24"/>
          <w:szCs w:val="24"/>
        </w:rPr>
        <w:t xml:space="preserve">. </w:t>
      </w:r>
    </w:p>
    <w:p w:rsidR="00522F15" w:rsidRPr="00204997" w:rsidRDefault="00522F15" w:rsidP="00522F15">
      <w:pPr>
        <w:pStyle w:val="ListParagraph"/>
        <w:numPr>
          <w:ilvl w:val="0"/>
          <w:numId w:val="2"/>
        </w:numPr>
        <w:rPr>
          <w:rFonts w:asciiTheme="minorHAnsi" w:hAnsiTheme="minorHAnsi"/>
          <w:sz w:val="24"/>
          <w:szCs w:val="24"/>
        </w:rPr>
      </w:pPr>
      <w:r w:rsidRPr="00204997">
        <w:rPr>
          <w:rFonts w:asciiTheme="minorHAnsi" w:hAnsiTheme="minorHAnsi"/>
          <w:color w:val="000000"/>
          <w:sz w:val="24"/>
          <w:szCs w:val="24"/>
        </w:rPr>
        <w:t>Inferencing literature is essential to visualize</w:t>
      </w:r>
      <w:r w:rsidRPr="00204997">
        <w:rPr>
          <w:rFonts w:asciiTheme="minorHAnsi" w:hAnsiTheme="minorHAnsi"/>
          <w:sz w:val="24"/>
          <w:szCs w:val="24"/>
        </w:rPr>
        <w:t>.</w:t>
      </w:r>
    </w:p>
    <w:p w:rsidR="00E171DE" w:rsidRPr="00204997" w:rsidRDefault="00E171DE" w:rsidP="00872809">
      <w:pPr>
        <w:rPr>
          <w:rFonts w:asciiTheme="minorHAnsi" w:hAnsiTheme="minorHAnsi"/>
        </w:rPr>
      </w:pPr>
    </w:p>
    <w:p w:rsidR="00872809" w:rsidRPr="00204997" w:rsidRDefault="00872809" w:rsidP="00872809">
      <w:pPr>
        <w:pBdr>
          <w:top w:val="single" w:sz="4" w:space="1" w:color="auto"/>
          <w:left w:val="single" w:sz="4" w:space="4" w:color="auto"/>
          <w:bottom w:val="single" w:sz="4" w:space="1" w:color="auto"/>
          <w:right w:val="single" w:sz="4" w:space="4" w:color="auto"/>
        </w:pBdr>
        <w:rPr>
          <w:rFonts w:asciiTheme="minorHAnsi" w:hAnsiTheme="minorHAnsi"/>
        </w:rPr>
      </w:pPr>
      <w:r w:rsidRPr="00204997">
        <w:rPr>
          <w:rFonts w:asciiTheme="minorHAnsi" w:hAnsiTheme="minorHAnsi"/>
        </w:rPr>
        <w:t>Essential Questions</w:t>
      </w:r>
    </w:p>
    <w:p w:rsidR="00872809" w:rsidRPr="00204997" w:rsidRDefault="00522F15" w:rsidP="00872809">
      <w:pPr>
        <w:pStyle w:val="ListParagraph"/>
        <w:numPr>
          <w:ilvl w:val="0"/>
          <w:numId w:val="1"/>
        </w:numPr>
        <w:rPr>
          <w:rFonts w:asciiTheme="minorHAnsi" w:hAnsiTheme="minorHAnsi"/>
          <w:sz w:val="24"/>
          <w:szCs w:val="24"/>
        </w:rPr>
      </w:pPr>
      <w:r w:rsidRPr="00204997">
        <w:rPr>
          <w:rFonts w:asciiTheme="minorHAnsi" w:hAnsiTheme="minorHAnsi"/>
          <w:sz w:val="24"/>
          <w:szCs w:val="24"/>
        </w:rPr>
        <w:t xml:space="preserve">What is the purpose of </w:t>
      </w:r>
      <w:r w:rsidR="00262410">
        <w:rPr>
          <w:rFonts w:asciiTheme="minorHAnsi" w:hAnsiTheme="minorHAnsi"/>
          <w:sz w:val="24"/>
          <w:szCs w:val="24"/>
        </w:rPr>
        <w:t>creating a dialogue</w:t>
      </w:r>
      <w:r w:rsidRPr="00204997">
        <w:rPr>
          <w:rFonts w:asciiTheme="minorHAnsi" w:hAnsiTheme="minorHAnsi"/>
          <w:sz w:val="24"/>
          <w:szCs w:val="24"/>
        </w:rPr>
        <w:t>?</w:t>
      </w:r>
    </w:p>
    <w:p w:rsidR="00522F15" w:rsidRPr="00204997" w:rsidRDefault="00522F15" w:rsidP="00872809">
      <w:pPr>
        <w:pStyle w:val="ListParagraph"/>
        <w:numPr>
          <w:ilvl w:val="0"/>
          <w:numId w:val="1"/>
        </w:numPr>
        <w:rPr>
          <w:rFonts w:asciiTheme="minorHAnsi" w:hAnsiTheme="minorHAnsi"/>
          <w:sz w:val="24"/>
          <w:szCs w:val="24"/>
        </w:rPr>
      </w:pPr>
      <w:r w:rsidRPr="00204997">
        <w:rPr>
          <w:rFonts w:asciiTheme="minorHAnsi" w:hAnsiTheme="minorHAnsi"/>
          <w:sz w:val="24"/>
          <w:szCs w:val="24"/>
        </w:rPr>
        <w:t xml:space="preserve">How </w:t>
      </w:r>
      <w:r w:rsidR="00262410">
        <w:rPr>
          <w:rFonts w:asciiTheme="minorHAnsi" w:hAnsiTheme="minorHAnsi"/>
          <w:sz w:val="24"/>
          <w:szCs w:val="24"/>
        </w:rPr>
        <w:t>can reading about other peoples’ experiences help connect prior knowledge and past experiences to</w:t>
      </w:r>
      <w:r w:rsidRPr="00204997">
        <w:rPr>
          <w:rFonts w:asciiTheme="minorHAnsi" w:hAnsiTheme="minorHAnsi"/>
          <w:sz w:val="24"/>
          <w:szCs w:val="24"/>
        </w:rPr>
        <w:t xml:space="preserve"> help expand vocabulary?</w:t>
      </w:r>
    </w:p>
    <w:p w:rsidR="00522F15" w:rsidRPr="00204997" w:rsidRDefault="00522F15" w:rsidP="00872809">
      <w:pPr>
        <w:pStyle w:val="ListParagraph"/>
        <w:numPr>
          <w:ilvl w:val="0"/>
          <w:numId w:val="1"/>
        </w:numPr>
        <w:rPr>
          <w:rFonts w:asciiTheme="minorHAnsi" w:hAnsiTheme="minorHAnsi"/>
          <w:sz w:val="24"/>
          <w:szCs w:val="24"/>
        </w:rPr>
      </w:pPr>
      <w:r w:rsidRPr="00204997">
        <w:rPr>
          <w:rFonts w:asciiTheme="minorHAnsi" w:hAnsiTheme="minorHAnsi"/>
          <w:sz w:val="24"/>
          <w:szCs w:val="24"/>
        </w:rPr>
        <w:t xml:space="preserve">How do you know </w:t>
      </w:r>
      <w:r w:rsidR="00262410">
        <w:rPr>
          <w:rFonts w:asciiTheme="minorHAnsi" w:hAnsiTheme="minorHAnsi"/>
          <w:sz w:val="24"/>
          <w:szCs w:val="24"/>
        </w:rPr>
        <w:t>if a dialogue</w:t>
      </w:r>
      <w:r w:rsidRPr="00204997">
        <w:rPr>
          <w:rFonts w:asciiTheme="minorHAnsi" w:hAnsiTheme="minorHAnsi"/>
          <w:sz w:val="24"/>
          <w:szCs w:val="24"/>
        </w:rPr>
        <w:t xml:space="preserve"> is well </w:t>
      </w:r>
      <w:r w:rsidR="00262410">
        <w:rPr>
          <w:rFonts w:asciiTheme="minorHAnsi" w:hAnsiTheme="minorHAnsi"/>
          <w:sz w:val="24"/>
          <w:szCs w:val="24"/>
        </w:rPr>
        <w:t>spoken/written</w:t>
      </w:r>
      <w:r w:rsidRPr="00204997">
        <w:rPr>
          <w:rFonts w:asciiTheme="minorHAnsi" w:hAnsiTheme="minorHAnsi"/>
          <w:sz w:val="24"/>
          <w:szCs w:val="24"/>
        </w:rPr>
        <w:t>?</w:t>
      </w:r>
    </w:p>
    <w:p w:rsidR="00522F15" w:rsidRPr="00204997" w:rsidRDefault="00522F15" w:rsidP="00793106">
      <w:pPr>
        <w:pStyle w:val="ListParagraph"/>
        <w:ind w:left="1080"/>
        <w:rPr>
          <w:rFonts w:asciiTheme="minorHAnsi" w:hAnsiTheme="minorHAnsi"/>
          <w:sz w:val="24"/>
          <w:szCs w:val="24"/>
        </w:rPr>
      </w:pPr>
    </w:p>
    <w:p w:rsidR="00872809" w:rsidRPr="00204997" w:rsidRDefault="00872809" w:rsidP="00872809">
      <w:pPr>
        <w:pBdr>
          <w:top w:val="single" w:sz="4" w:space="1" w:color="auto"/>
          <w:left w:val="single" w:sz="4" w:space="4" w:color="auto"/>
          <w:bottom w:val="single" w:sz="4" w:space="1" w:color="auto"/>
          <w:right w:val="single" w:sz="4" w:space="4" w:color="auto"/>
        </w:pBdr>
        <w:rPr>
          <w:rFonts w:asciiTheme="minorHAnsi" w:hAnsiTheme="minorHAnsi"/>
        </w:rPr>
      </w:pPr>
      <w:r w:rsidRPr="00204997">
        <w:rPr>
          <w:rFonts w:asciiTheme="minorHAnsi" w:hAnsiTheme="minorHAnsi"/>
        </w:rPr>
        <w:t>Knowledge</w:t>
      </w:r>
    </w:p>
    <w:p w:rsidR="00872809" w:rsidRPr="00204997" w:rsidRDefault="00872809" w:rsidP="00872809">
      <w:pPr>
        <w:rPr>
          <w:rFonts w:asciiTheme="minorHAnsi" w:hAnsiTheme="minorHAnsi"/>
        </w:rPr>
      </w:pPr>
      <w:r w:rsidRPr="00204997">
        <w:rPr>
          <w:rFonts w:asciiTheme="minorHAnsi" w:hAnsiTheme="minorHAnsi"/>
        </w:rPr>
        <w:t>Students will know:</w:t>
      </w:r>
    </w:p>
    <w:tbl>
      <w:tblPr>
        <w:tblStyle w:val="TableGrid"/>
        <w:tblW w:w="10177" w:type="dxa"/>
        <w:tblLayout w:type="fixed"/>
        <w:tblLook w:val="04A0" w:firstRow="1" w:lastRow="0" w:firstColumn="1" w:lastColumn="0" w:noHBand="0" w:noVBand="1"/>
      </w:tblPr>
      <w:tblGrid>
        <w:gridCol w:w="6605"/>
        <w:gridCol w:w="714"/>
        <w:gridCol w:w="714"/>
        <w:gridCol w:w="714"/>
        <w:gridCol w:w="714"/>
        <w:gridCol w:w="716"/>
      </w:tblGrid>
      <w:tr w:rsidR="00872809" w:rsidRPr="00204997" w:rsidTr="00262410">
        <w:trPr>
          <w:cantSplit/>
          <w:trHeight w:val="1408"/>
        </w:trPr>
        <w:tc>
          <w:tcPr>
            <w:tcW w:w="6605" w:type="dxa"/>
            <w:vAlign w:val="bottom"/>
          </w:tcPr>
          <w:p w:rsidR="00872809" w:rsidRPr="00204997" w:rsidRDefault="00872809" w:rsidP="005E11B4">
            <w:pPr>
              <w:jc w:val="center"/>
              <w:rPr>
                <w:rFonts w:asciiTheme="minorHAnsi" w:hAnsiTheme="minorHAnsi"/>
              </w:rPr>
            </w:pPr>
            <w:r w:rsidRPr="00204997">
              <w:rPr>
                <w:rFonts w:asciiTheme="minorHAnsi" w:hAnsiTheme="minorHAnsi"/>
              </w:rPr>
              <w:t>Knowledge</w:t>
            </w:r>
          </w:p>
        </w:tc>
        <w:tc>
          <w:tcPr>
            <w:tcW w:w="714" w:type="dxa"/>
            <w:textDirection w:val="btLr"/>
          </w:tcPr>
          <w:p w:rsidR="00872809" w:rsidRPr="00204997" w:rsidRDefault="00872809" w:rsidP="005E11B4">
            <w:pPr>
              <w:ind w:left="113" w:right="113"/>
              <w:rPr>
                <w:rFonts w:asciiTheme="minorHAnsi" w:hAnsiTheme="minorHAnsi"/>
              </w:rPr>
            </w:pPr>
            <w:r w:rsidRPr="00204997">
              <w:rPr>
                <w:rFonts w:asciiTheme="minorHAnsi" w:hAnsiTheme="minorHAnsi"/>
              </w:rPr>
              <w:t>Subject Standard</w:t>
            </w:r>
          </w:p>
        </w:tc>
        <w:tc>
          <w:tcPr>
            <w:tcW w:w="714" w:type="dxa"/>
            <w:textDirection w:val="btLr"/>
          </w:tcPr>
          <w:p w:rsidR="00872809" w:rsidRPr="00204997" w:rsidRDefault="00872809" w:rsidP="005E11B4">
            <w:pPr>
              <w:ind w:left="113" w:right="113"/>
              <w:rPr>
                <w:rFonts w:asciiTheme="minorHAnsi" w:hAnsiTheme="minorHAnsi"/>
              </w:rPr>
            </w:pPr>
            <w:r w:rsidRPr="00204997">
              <w:rPr>
                <w:rFonts w:asciiTheme="minorHAnsi" w:hAnsiTheme="minorHAnsi"/>
              </w:rPr>
              <w:t>Grade Level</w:t>
            </w:r>
          </w:p>
          <w:p w:rsidR="00872809" w:rsidRPr="00204997" w:rsidRDefault="00872809" w:rsidP="005E11B4">
            <w:pPr>
              <w:ind w:left="113" w:right="113"/>
              <w:rPr>
                <w:rFonts w:asciiTheme="minorHAnsi" w:hAnsiTheme="minorHAnsi"/>
              </w:rPr>
            </w:pPr>
            <w:r w:rsidRPr="00204997">
              <w:rPr>
                <w:rFonts w:asciiTheme="minorHAnsi" w:hAnsiTheme="minorHAnsi"/>
              </w:rPr>
              <w:t>Content Standard</w:t>
            </w:r>
          </w:p>
        </w:tc>
        <w:tc>
          <w:tcPr>
            <w:tcW w:w="714" w:type="dxa"/>
            <w:textDirection w:val="btLr"/>
          </w:tcPr>
          <w:p w:rsidR="00872809" w:rsidRPr="00204997" w:rsidRDefault="00872809" w:rsidP="005E11B4">
            <w:pPr>
              <w:ind w:left="113" w:right="113"/>
              <w:rPr>
                <w:rFonts w:asciiTheme="minorHAnsi" w:hAnsiTheme="minorHAnsi"/>
              </w:rPr>
            </w:pPr>
            <w:r w:rsidRPr="00204997">
              <w:rPr>
                <w:rFonts w:asciiTheme="minorHAnsi" w:hAnsiTheme="minorHAnsi"/>
              </w:rPr>
              <w:t>Content GLE</w:t>
            </w:r>
          </w:p>
        </w:tc>
        <w:tc>
          <w:tcPr>
            <w:tcW w:w="714" w:type="dxa"/>
            <w:textDirection w:val="btLr"/>
          </w:tcPr>
          <w:p w:rsidR="00872809" w:rsidRPr="00204997" w:rsidRDefault="00872809" w:rsidP="005E11B4">
            <w:pPr>
              <w:ind w:left="113" w:right="113"/>
              <w:rPr>
                <w:rFonts w:asciiTheme="minorHAnsi" w:hAnsiTheme="minorHAnsi"/>
              </w:rPr>
            </w:pPr>
            <w:r w:rsidRPr="00204997">
              <w:rPr>
                <w:rFonts w:asciiTheme="minorHAnsi" w:hAnsiTheme="minorHAnsi"/>
              </w:rPr>
              <w:t>Performance</w:t>
            </w:r>
          </w:p>
        </w:tc>
        <w:tc>
          <w:tcPr>
            <w:tcW w:w="716" w:type="dxa"/>
            <w:textDirection w:val="btLr"/>
          </w:tcPr>
          <w:p w:rsidR="00872809" w:rsidRPr="00204997" w:rsidRDefault="00872809" w:rsidP="005E11B4">
            <w:pPr>
              <w:ind w:left="113" w:right="113"/>
              <w:rPr>
                <w:rFonts w:asciiTheme="minorHAnsi" w:hAnsiTheme="minorHAnsi"/>
              </w:rPr>
            </w:pPr>
            <w:r w:rsidRPr="00204997">
              <w:rPr>
                <w:rFonts w:asciiTheme="minorHAnsi" w:hAnsiTheme="minorHAnsi"/>
              </w:rPr>
              <w:t>DOK</w:t>
            </w:r>
          </w:p>
        </w:tc>
      </w:tr>
      <w:tr w:rsidR="00872809" w:rsidRPr="00204997" w:rsidTr="00262410">
        <w:trPr>
          <w:cantSplit/>
          <w:trHeight w:val="421"/>
        </w:trPr>
        <w:tc>
          <w:tcPr>
            <w:tcW w:w="6605" w:type="dxa"/>
            <w:vAlign w:val="bottom"/>
          </w:tcPr>
          <w:p w:rsidR="00DE38C6" w:rsidRPr="00204997" w:rsidRDefault="00DE38C6" w:rsidP="00DE38C6">
            <w:pPr>
              <w:rPr>
                <w:rFonts w:asciiTheme="minorHAnsi" w:hAnsiTheme="minorHAnsi"/>
                <w:b/>
              </w:rPr>
            </w:pPr>
            <w:r w:rsidRPr="00204997">
              <w:rPr>
                <w:rFonts w:asciiTheme="minorHAnsi" w:hAnsiTheme="minorHAnsi"/>
                <w:b/>
              </w:rPr>
              <w:t xml:space="preserve">Learners will learn Grammar: </w:t>
            </w:r>
          </w:p>
          <w:p w:rsidR="00DE38C6" w:rsidRDefault="00DE38C6" w:rsidP="00DE38C6">
            <w:pPr>
              <w:rPr>
                <w:rFonts w:asciiTheme="minorHAnsi" w:hAnsiTheme="minorHAnsi"/>
              </w:rPr>
            </w:pPr>
            <w:r w:rsidRPr="00204997">
              <w:rPr>
                <w:rFonts w:asciiTheme="minorHAnsi" w:hAnsiTheme="minorHAnsi"/>
                <w:b/>
              </w:rPr>
              <w:t>-</w:t>
            </w:r>
            <w:r w:rsidRPr="00204997">
              <w:rPr>
                <w:rFonts w:asciiTheme="minorHAnsi" w:hAnsiTheme="minorHAnsi"/>
              </w:rPr>
              <w:t xml:space="preserve">Verbs To Be, To Have, </w:t>
            </w:r>
            <w:r w:rsidR="001067CA" w:rsidRPr="00204997">
              <w:rPr>
                <w:rFonts w:asciiTheme="minorHAnsi" w:hAnsiTheme="minorHAnsi"/>
              </w:rPr>
              <w:t xml:space="preserve">and To Do. </w:t>
            </w:r>
          </w:p>
          <w:p w:rsidR="00F16CB9" w:rsidRDefault="00F16CB9" w:rsidP="00F16CB9">
            <w:pPr>
              <w:rPr>
                <w:rFonts w:asciiTheme="minorHAnsi" w:hAnsiTheme="minorHAnsi"/>
              </w:rPr>
            </w:pPr>
            <w:r w:rsidRPr="00204997">
              <w:rPr>
                <w:rFonts w:asciiTheme="minorHAnsi" w:hAnsiTheme="minorHAnsi"/>
              </w:rPr>
              <w:t>-Conjugate the irregular verbs “To be,” “To have,” and “To Do.”</w:t>
            </w:r>
          </w:p>
          <w:p w:rsidR="00F16CB9" w:rsidRDefault="00F16CB9" w:rsidP="00F16CB9">
            <w:pPr>
              <w:rPr>
                <w:rFonts w:asciiTheme="minorHAnsi" w:hAnsiTheme="minorHAnsi"/>
              </w:rPr>
            </w:pPr>
            <w:r>
              <w:rPr>
                <w:rFonts w:asciiTheme="minorHAnsi" w:hAnsiTheme="minorHAnsi"/>
              </w:rPr>
              <w:t>-Use statements with Am, Is, and Are.</w:t>
            </w:r>
            <w:r w:rsidRPr="00204997">
              <w:rPr>
                <w:rFonts w:asciiTheme="minorHAnsi" w:hAnsiTheme="minorHAnsi"/>
              </w:rPr>
              <w:t xml:space="preserve"> </w:t>
            </w:r>
          </w:p>
          <w:p w:rsidR="00872809" w:rsidRPr="00204997" w:rsidRDefault="00F16CB9" w:rsidP="00F16CB9">
            <w:pPr>
              <w:rPr>
                <w:rFonts w:asciiTheme="minorHAnsi" w:hAnsiTheme="minorHAnsi"/>
              </w:rPr>
            </w:pPr>
            <w:r>
              <w:rPr>
                <w:rFonts w:asciiTheme="minorHAnsi" w:hAnsiTheme="minorHAnsi"/>
              </w:rPr>
              <w:t>-</w:t>
            </w:r>
            <w:r w:rsidR="00DE38C6" w:rsidRPr="00204997">
              <w:rPr>
                <w:rFonts w:asciiTheme="minorHAnsi" w:hAnsiTheme="minorHAnsi"/>
              </w:rPr>
              <w:t>Use the “5W Questions” in order to interpret what the reading is about.</w:t>
            </w:r>
          </w:p>
        </w:tc>
        <w:tc>
          <w:tcPr>
            <w:tcW w:w="714" w:type="dxa"/>
            <w:vAlign w:val="bottom"/>
          </w:tcPr>
          <w:p w:rsidR="00872809" w:rsidRPr="00204997" w:rsidRDefault="00872809" w:rsidP="005E11B4">
            <w:pPr>
              <w:rPr>
                <w:rFonts w:asciiTheme="minorHAnsi" w:hAnsiTheme="minorHAnsi"/>
              </w:rPr>
            </w:pPr>
          </w:p>
        </w:tc>
        <w:tc>
          <w:tcPr>
            <w:tcW w:w="714" w:type="dxa"/>
            <w:vAlign w:val="bottom"/>
          </w:tcPr>
          <w:p w:rsidR="00872809" w:rsidRPr="00204997" w:rsidRDefault="00872809" w:rsidP="005E11B4">
            <w:pPr>
              <w:rPr>
                <w:rFonts w:asciiTheme="minorHAnsi" w:hAnsiTheme="minorHAnsi"/>
              </w:rPr>
            </w:pPr>
          </w:p>
        </w:tc>
        <w:tc>
          <w:tcPr>
            <w:tcW w:w="714" w:type="dxa"/>
            <w:vAlign w:val="bottom"/>
          </w:tcPr>
          <w:p w:rsidR="00872809" w:rsidRPr="00204997" w:rsidRDefault="00872809" w:rsidP="005E11B4">
            <w:pPr>
              <w:rPr>
                <w:rFonts w:asciiTheme="minorHAnsi" w:hAnsiTheme="minorHAnsi"/>
              </w:rPr>
            </w:pPr>
          </w:p>
        </w:tc>
        <w:tc>
          <w:tcPr>
            <w:tcW w:w="714" w:type="dxa"/>
            <w:vAlign w:val="bottom"/>
          </w:tcPr>
          <w:p w:rsidR="00872809" w:rsidRPr="00204997" w:rsidRDefault="00872809" w:rsidP="005E11B4">
            <w:pPr>
              <w:rPr>
                <w:rFonts w:asciiTheme="minorHAnsi" w:hAnsiTheme="minorHAnsi"/>
              </w:rPr>
            </w:pPr>
          </w:p>
        </w:tc>
        <w:tc>
          <w:tcPr>
            <w:tcW w:w="716" w:type="dxa"/>
            <w:vAlign w:val="bottom"/>
          </w:tcPr>
          <w:p w:rsidR="00872809" w:rsidRPr="00204997" w:rsidRDefault="00872809" w:rsidP="005E11B4">
            <w:pPr>
              <w:rPr>
                <w:rFonts w:asciiTheme="minorHAnsi" w:hAnsiTheme="minorHAnsi"/>
              </w:rPr>
            </w:pPr>
          </w:p>
        </w:tc>
      </w:tr>
      <w:tr w:rsidR="00872809" w:rsidRPr="00204997" w:rsidTr="00262410">
        <w:trPr>
          <w:cantSplit/>
          <w:trHeight w:val="421"/>
        </w:trPr>
        <w:tc>
          <w:tcPr>
            <w:tcW w:w="6605" w:type="dxa"/>
            <w:vAlign w:val="bottom"/>
          </w:tcPr>
          <w:p w:rsidR="00DE38C6" w:rsidRPr="00204997" w:rsidRDefault="00DE38C6" w:rsidP="00DE38C6">
            <w:pPr>
              <w:rPr>
                <w:rFonts w:asciiTheme="minorHAnsi" w:hAnsiTheme="minorHAnsi"/>
              </w:rPr>
            </w:pPr>
            <w:r w:rsidRPr="00204997">
              <w:rPr>
                <w:rFonts w:asciiTheme="minorHAnsi" w:hAnsiTheme="minorHAnsi"/>
                <w:b/>
                <w:bCs/>
              </w:rPr>
              <w:t xml:space="preserve">Learners will practice reading and </w:t>
            </w:r>
            <w:r w:rsidRPr="00204997">
              <w:rPr>
                <w:rFonts w:asciiTheme="minorHAnsi" w:hAnsiTheme="minorHAnsi"/>
                <w:b/>
              </w:rPr>
              <w:t>writing:</w:t>
            </w:r>
            <w:r w:rsidRPr="00204997">
              <w:rPr>
                <w:rFonts w:asciiTheme="minorHAnsi" w:hAnsiTheme="minorHAnsi"/>
              </w:rPr>
              <w:t xml:space="preserve">  </w:t>
            </w:r>
          </w:p>
          <w:p w:rsidR="00DE38C6" w:rsidRPr="00204997" w:rsidRDefault="00DE38C6" w:rsidP="00DE38C6">
            <w:pPr>
              <w:rPr>
                <w:rFonts w:asciiTheme="minorHAnsi" w:hAnsiTheme="minorHAnsi"/>
              </w:rPr>
            </w:pPr>
            <w:r w:rsidRPr="00204997">
              <w:rPr>
                <w:rFonts w:asciiTheme="minorHAnsi" w:hAnsiTheme="minorHAnsi"/>
              </w:rPr>
              <w:t>-</w:t>
            </w:r>
            <w:r w:rsidRPr="00204997">
              <w:rPr>
                <w:rFonts w:asciiTheme="minorHAnsi" w:hAnsiTheme="minorHAnsi"/>
                <w:color w:val="000000"/>
              </w:rPr>
              <w:t>Inferencing in literature to visualize</w:t>
            </w:r>
            <w:r w:rsidRPr="00204997">
              <w:rPr>
                <w:rFonts w:asciiTheme="minorHAnsi" w:hAnsiTheme="minorHAnsi"/>
              </w:rPr>
              <w:t xml:space="preserve">. </w:t>
            </w:r>
          </w:p>
          <w:p w:rsidR="00DE38C6" w:rsidRPr="00204997" w:rsidRDefault="00DE38C6" w:rsidP="00DE38C6">
            <w:pPr>
              <w:rPr>
                <w:rFonts w:asciiTheme="minorHAnsi" w:hAnsiTheme="minorHAnsi"/>
              </w:rPr>
            </w:pPr>
            <w:r w:rsidRPr="00204997">
              <w:rPr>
                <w:rFonts w:asciiTheme="minorHAnsi" w:hAnsiTheme="minorHAnsi"/>
              </w:rPr>
              <w:t xml:space="preserve">-Break down parts of a paragraph in order to fully understand what is written.  </w:t>
            </w:r>
          </w:p>
          <w:p w:rsidR="00872809" w:rsidRPr="00204997" w:rsidRDefault="00DE38C6" w:rsidP="00DE38C6">
            <w:pPr>
              <w:rPr>
                <w:rFonts w:asciiTheme="minorHAnsi" w:hAnsiTheme="minorHAnsi"/>
              </w:rPr>
            </w:pPr>
            <w:r w:rsidRPr="00204997">
              <w:rPr>
                <w:rFonts w:asciiTheme="minorHAnsi" w:hAnsiTheme="minorHAnsi"/>
              </w:rPr>
              <w:t xml:space="preserve">-They will study three genres, of </w:t>
            </w:r>
            <w:r w:rsidRPr="00204997">
              <w:rPr>
                <w:rFonts w:asciiTheme="minorHAnsi" w:hAnsiTheme="minorHAnsi"/>
                <w:bCs/>
              </w:rPr>
              <w:t xml:space="preserve">narrative writing: drama, poetry and prose at their level of reading in order to </w:t>
            </w:r>
            <w:r w:rsidR="00262410">
              <w:rPr>
                <w:rFonts w:asciiTheme="minorHAnsi" w:hAnsiTheme="minorHAnsi"/>
                <w:bCs/>
              </w:rPr>
              <w:t>understand the text.</w:t>
            </w:r>
          </w:p>
        </w:tc>
        <w:tc>
          <w:tcPr>
            <w:tcW w:w="714" w:type="dxa"/>
            <w:vAlign w:val="bottom"/>
          </w:tcPr>
          <w:p w:rsidR="00872809" w:rsidRPr="00204997" w:rsidRDefault="00872809" w:rsidP="005E11B4">
            <w:pPr>
              <w:rPr>
                <w:rFonts w:asciiTheme="minorHAnsi" w:hAnsiTheme="minorHAnsi"/>
              </w:rPr>
            </w:pPr>
          </w:p>
        </w:tc>
        <w:tc>
          <w:tcPr>
            <w:tcW w:w="714" w:type="dxa"/>
            <w:vAlign w:val="bottom"/>
          </w:tcPr>
          <w:p w:rsidR="00872809" w:rsidRPr="00204997" w:rsidRDefault="00872809" w:rsidP="005E11B4">
            <w:pPr>
              <w:rPr>
                <w:rFonts w:asciiTheme="minorHAnsi" w:hAnsiTheme="minorHAnsi"/>
              </w:rPr>
            </w:pPr>
          </w:p>
        </w:tc>
        <w:tc>
          <w:tcPr>
            <w:tcW w:w="714" w:type="dxa"/>
            <w:vAlign w:val="bottom"/>
          </w:tcPr>
          <w:p w:rsidR="00872809" w:rsidRPr="00204997" w:rsidRDefault="00872809" w:rsidP="005E11B4">
            <w:pPr>
              <w:rPr>
                <w:rFonts w:asciiTheme="minorHAnsi" w:hAnsiTheme="minorHAnsi"/>
              </w:rPr>
            </w:pPr>
          </w:p>
        </w:tc>
        <w:tc>
          <w:tcPr>
            <w:tcW w:w="714" w:type="dxa"/>
            <w:vAlign w:val="bottom"/>
          </w:tcPr>
          <w:p w:rsidR="00872809" w:rsidRPr="00204997" w:rsidRDefault="00872809" w:rsidP="005E11B4">
            <w:pPr>
              <w:rPr>
                <w:rFonts w:asciiTheme="minorHAnsi" w:hAnsiTheme="minorHAnsi"/>
              </w:rPr>
            </w:pPr>
          </w:p>
        </w:tc>
        <w:tc>
          <w:tcPr>
            <w:tcW w:w="716" w:type="dxa"/>
            <w:vAlign w:val="bottom"/>
          </w:tcPr>
          <w:p w:rsidR="00872809" w:rsidRPr="00204997" w:rsidRDefault="00872809" w:rsidP="005E11B4">
            <w:pPr>
              <w:rPr>
                <w:rFonts w:asciiTheme="minorHAnsi" w:hAnsiTheme="minorHAnsi"/>
              </w:rPr>
            </w:pPr>
          </w:p>
        </w:tc>
      </w:tr>
      <w:tr w:rsidR="00872809" w:rsidRPr="00204997" w:rsidTr="00262410">
        <w:trPr>
          <w:cantSplit/>
          <w:trHeight w:val="5188"/>
        </w:trPr>
        <w:tc>
          <w:tcPr>
            <w:tcW w:w="6605" w:type="dxa"/>
            <w:vAlign w:val="bottom"/>
          </w:tcPr>
          <w:p w:rsidR="00DE38C6" w:rsidRPr="00204997" w:rsidRDefault="00DE38C6" w:rsidP="00DE38C6">
            <w:pPr>
              <w:rPr>
                <w:rFonts w:asciiTheme="minorHAnsi" w:hAnsiTheme="minorHAnsi" w:cstheme="majorBidi"/>
                <w:color w:val="000000"/>
              </w:rPr>
            </w:pPr>
            <w:r w:rsidRPr="00204997">
              <w:rPr>
                <w:rFonts w:asciiTheme="minorHAnsi" w:hAnsiTheme="minorHAnsi"/>
                <w:b/>
                <w:bCs/>
              </w:rPr>
              <w:lastRenderedPageBreak/>
              <w:t>Speaking and Listening</w:t>
            </w:r>
            <w:r w:rsidRPr="00204997">
              <w:rPr>
                <w:rFonts w:asciiTheme="minorHAnsi" w:hAnsiTheme="minorHAnsi"/>
              </w:rPr>
              <w:t>: Parts of the body, clothes, colors, adjectives such as size and age, feelings and emotions, imagery,</w:t>
            </w:r>
            <w:r w:rsidR="00262410">
              <w:rPr>
                <w:rFonts w:asciiTheme="minorHAnsi" w:hAnsiTheme="minorHAnsi" w:cstheme="majorBidi"/>
                <w:color w:val="000000"/>
              </w:rPr>
              <w:t xml:space="preserve"> and expressing ideas in clear and effective dialogue</w:t>
            </w:r>
            <w:r w:rsidRPr="00204997">
              <w:rPr>
                <w:rFonts w:asciiTheme="minorHAnsi" w:hAnsiTheme="minorHAnsi" w:cstheme="majorBidi"/>
                <w:color w:val="000000"/>
              </w:rPr>
              <w:t xml:space="preserve">. </w:t>
            </w:r>
          </w:p>
          <w:p w:rsidR="001067CA" w:rsidRPr="00204997" w:rsidRDefault="001067CA" w:rsidP="00DE38C6">
            <w:pPr>
              <w:rPr>
                <w:rFonts w:asciiTheme="minorHAnsi" w:hAnsiTheme="minorHAnsi" w:cstheme="majorBidi"/>
                <w:color w:val="000000"/>
              </w:rPr>
            </w:pPr>
          </w:p>
          <w:p w:rsidR="001067CA" w:rsidRPr="00204997" w:rsidRDefault="001067CA" w:rsidP="00DE38C6">
            <w:pPr>
              <w:rPr>
                <w:rFonts w:asciiTheme="minorHAnsi" w:hAnsiTheme="minorHAnsi" w:cstheme="majorBidi"/>
                <w:b/>
                <w:bCs/>
                <w:color w:val="000000"/>
              </w:rPr>
            </w:pPr>
            <w:r w:rsidRPr="00204997">
              <w:rPr>
                <w:rFonts w:asciiTheme="minorHAnsi" w:hAnsiTheme="minorHAnsi" w:cstheme="majorBidi"/>
                <w:b/>
                <w:bCs/>
                <w:color w:val="000000"/>
              </w:rPr>
              <w:t>Important</w:t>
            </w:r>
            <w:r w:rsidR="00262410">
              <w:rPr>
                <w:rFonts w:asciiTheme="minorHAnsi" w:hAnsiTheme="minorHAnsi" w:cstheme="majorBidi"/>
                <w:b/>
                <w:bCs/>
                <w:color w:val="000000"/>
              </w:rPr>
              <w:t xml:space="preserve"> Academic</w:t>
            </w:r>
            <w:r w:rsidRPr="00204997">
              <w:rPr>
                <w:rFonts w:asciiTheme="minorHAnsi" w:hAnsiTheme="minorHAnsi" w:cstheme="majorBidi"/>
                <w:b/>
                <w:bCs/>
                <w:color w:val="000000"/>
              </w:rPr>
              <w:t xml:space="preserve"> Vocabulary Terms:</w:t>
            </w:r>
          </w:p>
          <w:p w:rsidR="001067CA" w:rsidRPr="00204997" w:rsidRDefault="001067CA" w:rsidP="00DE38C6">
            <w:pPr>
              <w:rPr>
                <w:rFonts w:asciiTheme="minorHAnsi" w:hAnsiTheme="minorHAnsi" w:cstheme="majorBidi"/>
                <w:color w:val="000000"/>
              </w:rPr>
            </w:pPr>
            <w:r w:rsidRPr="00204997">
              <w:rPr>
                <w:rFonts w:asciiTheme="minorHAnsi" w:hAnsiTheme="minorHAnsi" w:cstheme="majorBidi"/>
                <w:color w:val="000000"/>
              </w:rPr>
              <w:t>Inference</w:t>
            </w:r>
          </w:p>
          <w:p w:rsidR="001067CA" w:rsidRPr="00204997" w:rsidRDefault="001067CA" w:rsidP="00DE38C6">
            <w:pPr>
              <w:rPr>
                <w:rFonts w:asciiTheme="minorHAnsi" w:hAnsiTheme="minorHAnsi" w:cstheme="majorBidi"/>
                <w:color w:val="000000"/>
              </w:rPr>
            </w:pPr>
            <w:r w:rsidRPr="00204997">
              <w:rPr>
                <w:rFonts w:asciiTheme="minorHAnsi" w:hAnsiTheme="minorHAnsi" w:cstheme="majorBidi"/>
                <w:color w:val="000000"/>
              </w:rPr>
              <w:t>Visualize</w:t>
            </w:r>
          </w:p>
          <w:p w:rsidR="001067CA" w:rsidRDefault="001067CA" w:rsidP="00DE38C6">
            <w:pPr>
              <w:rPr>
                <w:rFonts w:asciiTheme="minorHAnsi" w:hAnsiTheme="minorHAnsi" w:cstheme="majorBidi"/>
                <w:color w:val="000000"/>
              </w:rPr>
            </w:pPr>
            <w:r w:rsidRPr="00204997">
              <w:rPr>
                <w:rFonts w:asciiTheme="minorHAnsi" w:hAnsiTheme="minorHAnsi" w:cstheme="majorBidi"/>
                <w:color w:val="000000"/>
              </w:rPr>
              <w:t xml:space="preserve">Imagery </w:t>
            </w:r>
          </w:p>
          <w:p w:rsidR="00262410" w:rsidRDefault="00262410" w:rsidP="00DE38C6">
            <w:pPr>
              <w:rPr>
                <w:rFonts w:asciiTheme="minorHAnsi" w:hAnsiTheme="minorHAnsi" w:cstheme="majorBidi"/>
                <w:color w:val="000000"/>
              </w:rPr>
            </w:pPr>
            <w:r>
              <w:rPr>
                <w:rFonts w:asciiTheme="minorHAnsi" w:hAnsiTheme="minorHAnsi" w:cstheme="majorBidi"/>
                <w:color w:val="000000"/>
              </w:rPr>
              <w:t>Context</w:t>
            </w:r>
          </w:p>
          <w:p w:rsidR="00262410" w:rsidRDefault="00262410" w:rsidP="00DE38C6">
            <w:pPr>
              <w:rPr>
                <w:rFonts w:asciiTheme="minorHAnsi" w:hAnsiTheme="minorHAnsi" w:cstheme="majorBidi"/>
                <w:color w:val="000000"/>
              </w:rPr>
            </w:pPr>
            <w:r>
              <w:rPr>
                <w:rFonts w:asciiTheme="minorHAnsi" w:hAnsiTheme="minorHAnsi" w:cstheme="majorBidi"/>
                <w:color w:val="000000"/>
              </w:rPr>
              <w:t>Purpose</w:t>
            </w:r>
          </w:p>
          <w:p w:rsidR="00262410" w:rsidRDefault="00262410" w:rsidP="00DE38C6">
            <w:pPr>
              <w:rPr>
                <w:rFonts w:asciiTheme="minorHAnsi" w:hAnsiTheme="minorHAnsi" w:cstheme="majorBidi"/>
                <w:color w:val="000000"/>
              </w:rPr>
            </w:pPr>
            <w:r>
              <w:rPr>
                <w:rFonts w:asciiTheme="minorHAnsi" w:hAnsiTheme="minorHAnsi" w:cstheme="majorBidi"/>
                <w:color w:val="000000"/>
              </w:rPr>
              <w:t xml:space="preserve"> Immigrant</w:t>
            </w:r>
          </w:p>
          <w:p w:rsidR="00262410" w:rsidRDefault="00262410" w:rsidP="00DE38C6">
            <w:pPr>
              <w:rPr>
                <w:rFonts w:asciiTheme="minorHAnsi" w:hAnsiTheme="minorHAnsi" w:cstheme="majorBidi"/>
                <w:color w:val="000000"/>
              </w:rPr>
            </w:pPr>
            <w:r>
              <w:rPr>
                <w:rFonts w:asciiTheme="minorHAnsi" w:hAnsiTheme="minorHAnsi" w:cstheme="majorBidi"/>
                <w:color w:val="000000"/>
              </w:rPr>
              <w:t>Summarize</w:t>
            </w:r>
          </w:p>
          <w:p w:rsidR="00262410" w:rsidRDefault="00262410" w:rsidP="00DE38C6">
            <w:pPr>
              <w:rPr>
                <w:rFonts w:asciiTheme="minorHAnsi" w:hAnsiTheme="minorHAnsi" w:cstheme="majorBidi"/>
                <w:color w:val="000000"/>
              </w:rPr>
            </w:pPr>
            <w:r>
              <w:rPr>
                <w:rFonts w:asciiTheme="minorHAnsi" w:hAnsiTheme="minorHAnsi" w:cstheme="majorBidi"/>
                <w:color w:val="000000"/>
              </w:rPr>
              <w:t>Analyze</w:t>
            </w:r>
          </w:p>
          <w:p w:rsidR="00262410" w:rsidRDefault="00262410" w:rsidP="00DE38C6">
            <w:pPr>
              <w:rPr>
                <w:rFonts w:asciiTheme="minorHAnsi" w:hAnsiTheme="minorHAnsi" w:cstheme="majorBidi"/>
                <w:color w:val="000000"/>
              </w:rPr>
            </w:pPr>
            <w:r>
              <w:rPr>
                <w:rFonts w:asciiTheme="minorHAnsi" w:hAnsiTheme="minorHAnsi" w:cstheme="majorBidi"/>
                <w:color w:val="000000"/>
              </w:rPr>
              <w:t>Explain</w:t>
            </w:r>
          </w:p>
          <w:p w:rsidR="00262410" w:rsidRDefault="00262410" w:rsidP="00DE38C6">
            <w:pPr>
              <w:rPr>
                <w:rFonts w:asciiTheme="minorHAnsi" w:hAnsiTheme="minorHAnsi" w:cstheme="majorBidi"/>
                <w:color w:val="000000"/>
              </w:rPr>
            </w:pPr>
            <w:r>
              <w:rPr>
                <w:rFonts w:asciiTheme="minorHAnsi" w:hAnsiTheme="minorHAnsi" w:cstheme="majorBidi"/>
                <w:color w:val="000000"/>
              </w:rPr>
              <w:t>Compare</w:t>
            </w:r>
          </w:p>
          <w:p w:rsidR="00262410" w:rsidRDefault="00262410" w:rsidP="00DE38C6">
            <w:pPr>
              <w:rPr>
                <w:rFonts w:asciiTheme="minorHAnsi" w:hAnsiTheme="minorHAnsi" w:cstheme="majorBidi"/>
                <w:color w:val="000000"/>
              </w:rPr>
            </w:pPr>
            <w:r>
              <w:rPr>
                <w:rFonts w:asciiTheme="minorHAnsi" w:hAnsiTheme="minorHAnsi" w:cstheme="majorBidi"/>
                <w:color w:val="000000"/>
              </w:rPr>
              <w:t>Contrast</w:t>
            </w:r>
          </w:p>
          <w:p w:rsidR="00262410" w:rsidRDefault="00262410" w:rsidP="00DE38C6">
            <w:pPr>
              <w:rPr>
                <w:rFonts w:asciiTheme="minorHAnsi" w:hAnsiTheme="minorHAnsi" w:cstheme="majorBidi"/>
                <w:color w:val="000000"/>
              </w:rPr>
            </w:pPr>
            <w:r>
              <w:rPr>
                <w:rFonts w:asciiTheme="minorHAnsi" w:hAnsiTheme="minorHAnsi" w:cstheme="majorBidi"/>
                <w:color w:val="000000"/>
              </w:rPr>
              <w:t>Context</w:t>
            </w:r>
          </w:p>
          <w:p w:rsidR="00262410" w:rsidRDefault="00262410" w:rsidP="00DE38C6">
            <w:pPr>
              <w:rPr>
                <w:rFonts w:asciiTheme="minorHAnsi" w:hAnsiTheme="minorHAnsi" w:cstheme="majorBidi"/>
                <w:color w:val="000000"/>
              </w:rPr>
            </w:pPr>
            <w:r>
              <w:rPr>
                <w:rFonts w:asciiTheme="minorHAnsi" w:hAnsiTheme="minorHAnsi" w:cstheme="majorBidi"/>
                <w:color w:val="000000"/>
              </w:rPr>
              <w:t>Topic</w:t>
            </w:r>
          </w:p>
          <w:p w:rsidR="00262410" w:rsidRPr="00204997" w:rsidRDefault="00262410" w:rsidP="00DE38C6">
            <w:pPr>
              <w:rPr>
                <w:rFonts w:asciiTheme="minorHAnsi" w:hAnsiTheme="minorHAnsi" w:cstheme="majorBidi"/>
                <w:color w:val="000000"/>
              </w:rPr>
            </w:pPr>
          </w:p>
          <w:p w:rsidR="001067CA" w:rsidRPr="00204997" w:rsidRDefault="001067CA" w:rsidP="00DE38C6">
            <w:pPr>
              <w:rPr>
                <w:rFonts w:asciiTheme="minorHAnsi" w:hAnsiTheme="minorHAnsi"/>
              </w:rPr>
            </w:pPr>
          </w:p>
          <w:p w:rsidR="00872809" w:rsidRPr="00204997" w:rsidRDefault="00872809" w:rsidP="005E11B4">
            <w:pPr>
              <w:jc w:val="center"/>
              <w:rPr>
                <w:rFonts w:asciiTheme="minorHAnsi" w:hAnsiTheme="minorHAnsi"/>
              </w:rPr>
            </w:pPr>
          </w:p>
        </w:tc>
        <w:tc>
          <w:tcPr>
            <w:tcW w:w="714" w:type="dxa"/>
            <w:vAlign w:val="bottom"/>
          </w:tcPr>
          <w:p w:rsidR="00872809" w:rsidRPr="00204997" w:rsidRDefault="00872809" w:rsidP="005E11B4">
            <w:pPr>
              <w:rPr>
                <w:rFonts w:asciiTheme="minorHAnsi" w:hAnsiTheme="minorHAnsi"/>
              </w:rPr>
            </w:pPr>
          </w:p>
        </w:tc>
        <w:tc>
          <w:tcPr>
            <w:tcW w:w="714" w:type="dxa"/>
            <w:vAlign w:val="bottom"/>
          </w:tcPr>
          <w:p w:rsidR="00872809" w:rsidRPr="00204997" w:rsidRDefault="00872809" w:rsidP="005E11B4">
            <w:pPr>
              <w:rPr>
                <w:rFonts w:asciiTheme="minorHAnsi" w:hAnsiTheme="minorHAnsi"/>
              </w:rPr>
            </w:pPr>
          </w:p>
        </w:tc>
        <w:tc>
          <w:tcPr>
            <w:tcW w:w="714" w:type="dxa"/>
            <w:vAlign w:val="bottom"/>
          </w:tcPr>
          <w:p w:rsidR="00872809" w:rsidRPr="00204997" w:rsidRDefault="00872809" w:rsidP="005E11B4">
            <w:pPr>
              <w:rPr>
                <w:rFonts w:asciiTheme="minorHAnsi" w:hAnsiTheme="minorHAnsi"/>
              </w:rPr>
            </w:pPr>
          </w:p>
        </w:tc>
        <w:tc>
          <w:tcPr>
            <w:tcW w:w="714" w:type="dxa"/>
            <w:vAlign w:val="bottom"/>
          </w:tcPr>
          <w:p w:rsidR="00872809" w:rsidRPr="00204997" w:rsidRDefault="00872809" w:rsidP="005E11B4">
            <w:pPr>
              <w:rPr>
                <w:rFonts w:asciiTheme="minorHAnsi" w:hAnsiTheme="minorHAnsi"/>
              </w:rPr>
            </w:pPr>
          </w:p>
        </w:tc>
        <w:tc>
          <w:tcPr>
            <w:tcW w:w="716" w:type="dxa"/>
            <w:vAlign w:val="bottom"/>
          </w:tcPr>
          <w:p w:rsidR="00872809" w:rsidRPr="00204997" w:rsidRDefault="00872809" w:rsidP="005E11B4">
            <w:pPr>
              <w:rPr>
                <w:rFonts w:asciiTheme="minorHAnsi" w:hAnsiTheme="minorHAnsi"/>
              </w:rPr>
            </w:pPr>
          </w:p>
        </w:tc>
      </w:tr>
    </w:tbl>
    <w:p w:rsidR="00872809" w:rsidRPr="00204997" w:rsidRDefault="00872809" w:rsidP="00872809">
      <w:pPr>
        <w:rPr>
          <w:rFonts w:asciiTheme="minorHAnsi" w:hAnsiTheme="minorHAnsi"/>
        </w:rPr>
      </w:pPr>
    </w:p>
    <w:p w:rsidR="00872809" w:rsidRPr="00204997" w:rsidRDefault="00872809" w:rsidP="00872809">
      <w:pPr>
        <w:rPr>
          <w:rFonts w:asciiTheme="minorHAnsi" w:hAnsiTheme="minorHAnsi"/>
        </w:rPr>
      </w:pPr>
    </w:p>
    <w:p w:rsidR="00872809" w:rsidRPr="00204997" w:rsidRDefault="00872809" w:rsidP="00872809">
      <w:pPr>
        <w:pBdr>
          <w:top w:val="single" w:sz="4" w:space="1" w:color="auto"/>
          <w:left w:val="single" w:sz="4" w:space="4" w:color="auto"/>
          <w:bottom w:val="single" w:sz="4" w:space="1" w:color="auto"/>
          <w:right w:val="single" w:sz="4" w:space="4" w:color="auto"/>
        </w:pBdr>
        <w:rPr>
          <w:rFonts w:asciiTheme="minorHAnsi" w:hAnsiTheme="minorHAnsi"/>
        </w:rPr>
      </w:pPr>
      <w:r w:rsidRPr="00204997">
        <w:rPr>
          <w:rFonts w:asciiTheme="minorHAnsi" w:hAnsiTheme="minorHAnsi"/>
        </w:rPr>
        <w:t>Skills</w:t>
      </w:r>
    </w:p>
    <w:p w:rsidR="00872809" w:rsidRPr="00204997" w:rsidRDefault="00872809" w:rsidP="00872809">
      <w:pPr>
        <w:rPr>
          <w:rFonts w:asciiTheme="minorHAnsi" w:hAnsiTheme="minorHAnsi"/>
        </w:rPr>
      </w:pPr>
      <w:r w:rsidRPr="00204997">
        <w:rPr>
          <w:rFonts w:asciiTheme="minorHAnsi" w:hAnsiTheme="minorHAnsi"/>
        </w:rPr>
        <w:t>Students will be able to:</w:t>
      </w:r>
    </w:p>
    <w:p w:rsidR="001067CA" w:rsidRPr="00204997" w:rsidRDefault="001067CA" w:rsidP="00872809">
      <w:pPr>
        <w:rPr>
          <w:rFonts w:asciiTheme="minorHAnsi" w:hAnsiTheme="minorHAnsi"/>
        </w:rPr>
      </w:pPr>
    </w:p>
    <w:tbl>
      <w:tblPr>
        <w:tblStyle w:val="TableGrid"/>
        <w:tblW w:w="10257" w:type="dxa"/>
        <w:tblLayout w:type="fixed"/>
        <w:tblLook w:val="04A0" w:firstRow="1" w:lastRow="0" w:firstColumn="1" w:lastColumn="0" w:noHBand="0" w:noVBand="1"/>
      </w:tblPr>
      <w:tblGrid>
        <w:gridCol w:w="6655"/>
        <w:gridCol w:w="720"/>
        <w:gridCol w:w="720"/>
        <w:gridCol w:w="720"/>
        <w:gridCol w:w="720"/>
        <w:gridCol w:w="722"/>
      </w:tblGrid>
      <w:tr w:rsidR="00872809" w:rsidRPr="00204997" w:rsidTr="005E11B4">
        <w:trPr>
          <w:cantSplit/>
          <w:trHeight w:val="1439"/>
        </w:trPr>
        <w:tc>
          <w:tcPr>
            <w:tcW w:w="6655" w:type="dxa"/>
            <w:vAlign w:val="bottom"/>
          </w:tcPr>
          <w:p w:rsidR="00872809" w:rsidRPr="00204997" w:rsidRDefault="00872809" w:rsidP="005E11B4">
            <w:pPr>
              <w:jc w:val="center"/>
              <w:rPr>
                <w:rFonts w:asciiTheme="minorHAnsi" w:hAnsiTheme="minorHAnsi"/>
              </w:rPr>
            </w:pPr>
            <w:r w:rsidRPr="00204997">
              <w:rPr>
                <w:rFonts w:asciiTheme="minorHAnsi" w:hAnsiTheme="minorHAnsi"/>
              </w:rPr>
              <w:t>Skills</w:t>
            </w:r>
          </w:p>
        </w:tc>
        <w:tc>
          <w:tcPr>
            <w:tcW w:w="720" w:type="dxa"/>
            <w:textDirection w:val="btLr"/>
          </w:tcPr>
          <w:p w:rsidR="00872809" w:rsidRPr="00204997" w:rsidRDefault="00872809" w:rsidP="005E11B4">
            <w:pPr>
              <w:ind w:left="113" w:right="113"/>
              <w:rPr>
                <w:rFonts w:asciiTheme="minorHAnsi" w:hAnsiTheme="minorHAnsi"/>
              </w:rPr>
            </w:pPr>
            <w:r w:rsidRPr="00204997">
              <w:rPr>
                <w:rFonts w:asciiTheme="minorHAnsi" w:hAnsiTheme="minorHAnsi"/>
              </w:rPr>
              <w:t>Subject Standard</w:t>
            </w:r>
          </w:p>
        </w:tc>
        <w:tc>
          <w:tcPr>
            <w:tcW w:w="720" w:type="dxa"/>
            <w:textDirection w:val="btLr"/>
          </w:tcPr>
          <w:p w:rsidR="00872809" w:rsidRPr="00204997" w:rsidRDefault="00872809" w:rsidP="005E11B4">
            <w:pPr>
              <w:ind w:left="113" w:right="113"/>
              <w:rPr>
                <w:rFonts w:asciiTheme="minorHAnsi" w:hAnsiTheme="minorHAnsi"/>
              </w:rPr>
            </w:pPr>
            <w:r w:rsidRPr="00204997">
              <w:rPr>
                <w:rFonts w:asciiTheme="minorHAnsi" w:hAnsiTheme="minorHAnsi"/>
              </w:rPr>
              <w:t>Grade Level</w:t>
            </w:r>
          </w:p>
          <w:p w:rsidR="00872809" w:rsidRPr="00204997" w:rsidRDefault="00872809" w:rsidP="005E11B4">
            <w:pPr>
              <w:ind w:left="113" w:right="113"/>
              <w:rPr>
                <w:rFonts w:asciiTheme="minorHAnsi" w:hAnsiTheme="minorHAnsi"/>
              </w:rPr>
            </w:pPr>
            <w:r w:rsidRPr="00204997">
              <w:rPr>
                <w:rFonts w:asciiTheme="minorHAnsi" w:hAnsiTheme="minorHAnsi"/>
              </w:rPr>
              <w:t>Content Standard</w:t>
            </w:r>
          </w:p>
        </w:tc>
        <w:tc>
          <w:tcPr>
            <w:tcW w:w="720" w:type="dxa"/>
            <w:textDirection w:val="btLr"/>
          </w:tcPr>
          <w:p w:rsidR="00872809" w:rsidRPr="00204997" w:rsidRDefault="00872809" w:rsidP="005E11B4">
            <w:pPr>
              <w:ind w:left="113" w:right="113"/>
              <w:rPr>
                <w:rFonts w:asciiTheme="minorHAnsi" w:hAnsiTheme="minorHAnsi"/>
              </w:rPr>
            </w:pPr>
            <w:r w:rsidRPr="00204997">
              <w:rPr>
                <w:rFonts w:asciiTheme="minorHAnsi" w:hAnsiTheme="minorHAnsi"/>
              </w:rPr>
              <w:t>Content GLE</w:t>
            </w:r>
          </w:p>
        </w:tc>
        <w:tc>
          <w:tcPr>
            <w:tcW w:w="720" w:type="dxa"/>
            <w:textDirection w:val="btLr"/>
          </w:tcPr>
          <w:p w:rsidR="00872809" w:rsidRPr="00204997" w:rsidRDefault="00872809" w:rsidP="005E11B4">
            <w:pPr>
              <w:ind w:left="113" w:right="113"/>
              <w:rPr>
                <w:rFonts w:asciiTheme="minorHAnsi" w:hAnsiTheme="minorHAnsi"/>
              </w:rPr>
            </w:pPr>
            <w:r w:rsidRPr="00204997">
              <w:rPr>
                <w:rFonts w:asciiTheme="minorHAnsi" w:hAnsiTheme="minorHAnsi"/>
              </w:rPr>
              <w:t>Performance</w:t>
            </w:r>
          </w:p>
        </w:tc>
        <w:tc>
          <w:tcPr>
            <w:tcW w:w="722" w:type="dxa"/>
            <w:textDirection w:val="btLr"/>
          </w:tcPr>
          <w:p w:rsidR="00872809" w:rsidRPr="00204997" w:rsidRDefault="00872809" w:rsidP="005E11B4">
            <w:pPr>
              <w:ind w:left="113" w:right="113"/>
              <w:rPr>
                <w:rFonts w:asciiTheme="minorHAnsi" w:hAnsiTheme="minorHAnsi"/>
              </w:rPr>
            </w:pPr>
            <w:r w:rsidRPr="00204997">
              <w:rPr>
                <w:rFonts w:asciiTheme="minorHAnsi" w:hAnsiTheme="minorHAnsi"/>
              </w:rPr>
              <w:t>DOK</w:t>
            </w:r>
          </w:p>
        </w:tc>
      </w:tr>
      <w:tr w:rsidR="00872809" w:rsidRPr="00204997" w:rsidTr="005E11B4">
        <w:trPr>
          <w:cantSplit/>
          <w:trHeight w:val="431"/>
        </w:trPr>
        <w:tc>
          <w:tcPr>
            <w:tcW w:w="6655" w:type="dxa"/>
            <w:vAlign w:val="bottom"/>
          </w:tcPr>
          <w:p w:rsidR="00AF3D4E" w:rsidRPr="00204997" w:rsidRDefault="00AF3D4E" w:rsidP="00AF3D4E">
            <w:pPr>
              <w:rPr>
                <w:rFonts w:asciiTheme="minorHAnsi" w:hAnsiTheme="minorHAnsi"/>
              </w:rPr>
            </w:pPr>
            <w:r w:rsidRPr="00204997">
              <w:rPr>
                <w:rFonts w:asciiTheme="minorHAnsi" w:hAnsiTheme="minorHAnsi"/>
              </w:rPr>
              <w:t xml:space="preserve">-Use </w:t>
            </w:r>
            <w:r w:rsidR="00262410">
              <w:rPr>
                <w:rFonts w:asciiTheme="minorHAnsi" w:hAnsiTheme="minorHAnsi"/>
              </w:rPr>
              <w:t>Questions, Statements, and Commands</w:t>
            </w:r>
            <w:r w:rsidRPr="00204997">
              <w:rPr>
                <w:rFonts w:asciiTheme="minorHAnsi" w:hAnsiTheme="minorHAnsi"/>
              </w:rPr>
              <w:t xml:space="preserve">. </w:t>
            </w:r>
          </w:p>
          <w:p w:rsidR="00AF3D4E" w:rsidRPr="00204997" w:rsidRDefault="00AF3D4E" w:rsidP="00AF3D4E">
            <w:pPr>
              <w:rPr>
                <w:rFonts w:asciiTheme="minorHAnsi" w:hAnsiTheme="minorHAnsi"/>
              </w:rPr>
            </w:pPr>
            <w:r w:rsidRPr="00204997">
              <w:rPr>
                <w:rFonts w:asciiTheme="minorHAnsi" w:hAnsiTheme="minorHAnsi"/>
              </w:rPr>
              <w:t>-Use the correct verb tense in both speaking and writing.</w:t>
            </w:r>
            <w:r w:rsidRPr="00204997">
              <w:rPr>
                <w:rFonts w:asciiTheme="minorHAnsi" w:hAnsiTheme="minorHAnsi"/>
              </w:rPr>
              <w:br/>
              <w:t xml:space="preserve">-Talk about the basic emotions and feelings in English in correlation to the theme. </w:t>
            </w:r>
          </w:p>
          <w:p w:rsidR="00262410" w:rsidRDefault="00AF3D4E" w:rsidP="00AF3D4E">
            <w:pPr>
              <w:rPr>
                <w:rFonts w:asciiTheme="minorHAnsi" w:hAnsiTheme="minorHAnsi"/>
              </w:rPr>
            </w:pPr>
            <w:r w:rsidRPr="00204997">
              <w:rPr>
                <w:rFonts w:asciiTheme="minorHAnsi" w:hAnsiTheme="minorHAnsi"/>
              </w:rPr>
              <w:t>-Conjugate the irregular verbs “To be,” “To have,” and “To Do.”</w:t>
            </w:r>
          </w:p>
          <w:p w:rsidR="00AF3D4E" w:rsidRDefault="00262410" w:rsidP="00AF3D4E">
            <w:pPr>
              <w:rPr>
                <w:rFonts w:asciiTheme="minorHAnsi" w:hAnsiTheme="minorHAnsi"/>
              </w:rPr>
            </w:pPr>
            <w:r>
              <w:rPr>
                <w:rFonts w:asciiTheme="minorHAnsi" w:hAnsiTheme="minorHAnsi"/>
              </w:rPr>
              <w:t>-Use statements with Am, Is, and Are.</w:t>
            </w:r>
            <w:r w:rsidR="00AF3D4E" w:rsidRPr="00204997">
              <w:rPr>
                <w:rFonts w:asciiTheme="minorHAnsi" w:hAnsiTheme="minorHAnsi"/>
              </w:rPr>
              <w:t xml:space="preserve"> </w:t>
            </w:r>
          </w:p>
          <w:p w:rsidR="008774D6" w:rsidRPr="00204997" w:rsidRDefault="008774D6" w:rsidP="00AF3D4E">
            <w:pPr>
              <w:rPr>
                <w:rFonts w:asciiTheme="minorHAnsi" w:hAnsiTheme="minorHAnsi"/>
              </w:rPr>
            </w:pPr>
            <w:r>
              <w:rPr>
                <w:rFonts w:asciiTheme="minorHAnsi" w:hAnsiTheme="minorHAnsi"/>
              </w:rPr>
              <w:t>-Write a Persuasive Paragraph</w:t>
            </w:r>
          </w:p>
          <w:p w:rsidR="00AF3D4E" w:rsidRPr="00204997" w:rsidRDefault="00AF3D4E" w:rsidP="00AF3D4E">
            <w:pPr>
              <w:rPr>
                <w:rFonts w:asciiTheme="minorHAnsi" w:hAnsiTheme="minorHAnsi"/>
              </w:rPr>
            </w:pPr>
            <w:r w:rsidRPr="00204997">
              <w:rPr>
                <w:rFonts w:asciiTheme="minorHAnsi" w:hAnsiTheme="minorHAnsi"/>
              </w:rPr>
              <w:t xml:space="preserve">-Create their own </w:t>
            </w:r>
            <w:r w:rsidR="00262410">
              <w:rPr>
                <w:rFonts w:asciiTheme="minorHAnsi" w:hAnsiTheme="minorHAnsi"/>
              </w:rPr>
              <w:t>5 min. Dialogue</w:t>
            </w:r>
            <w:r w:rsidRPr="00204997">
              <w:rPr>
                <w:rFonts w:asciiTheme="minorHAnsi" w:hAnsiTheme="minorHAnsi"/>
              </w:rPr>
              <w:t xml:space="preserve"> and present in front of audience using proper voice and intonation. </w:t>
            </w:r>
          </w:p>
          <w:p w:rsidR="00872809" w:rsidRPr="00204997" w:rsidRDefault="00872809" w:rsidP="005E11B4">
            <w:pPr>
              <w:jc w:val="center"/>
              <w:rPr>
                <w:rFonts w:asciiTheme="minorHAnsi" w:hAnsiTheme="minorHAnsi"/>
              </w:rPr>
            </w:pPr>
          </w:p>
        </w:tc>
        <w:tc>
          <w:tcPr>
            <w:tcW w:w="720" w:type="dxa"/>
            <w:vAlign w:val="bottom"/>
          </w:tcPr>
          <w:p w:rsidR="00872809" w:rsidRPr="00204997" w:rsidRDefault="00872809" w:rsidP="005E11B4">
            <w:pPr>
              <w:rPr>
                <w:rFonts w:asciiTheme="minorHAnsi" w:hAnsiTheme="minorHAnsi"/>
              </w:rPr>
            </w:pPr>
          </w:p>
        </w:tc>
        <w:tc>
          <w:tcPr>
            <w:tcW w:w="720" w:type="dxa"/>
            <w:vAlign w:val="bottom"/>
          </w:tcPr>
          <w:p w:rsidR="00872809" w:rsidRPr="00204997" w:rsidRDefault="00872809" w:rsidP="005E11B4">
            <w:pPr>
              <w:rPr>
                <w:rFonts w:asciiTheme="minorHAnsi" w:hAnsiTheme="minorHAnsi"/>
              </w:rPr>
            </w:pPr>
          </w:p>
        </w:tc>
        <w:tc>
          <w:tcPr>
            <w:tcW w:w="720" w:type="dxa"/>
            <w:vAlign w:val="bottom"/>
          </w:tcPr>
          <w:p w:rsidR="00872809" w:rsidRPr="00204997" w:rsidRDefault="00872809" w:rsidP="005E11B4">
            <w:pPr>
              <w:rPr>
                <w:rFonts w:asciiTheme="minorHAnsi" w:hAnsiTheme="minorHAnsi"/>
              </w:rPr>
            </w:pPr>
          </w:p>
        </w:tc>
        <w:tc>
          <w:tcPr>
            <w:tcW w:w="720" w:type="dxa"/>
            <w:vAlign w:val="bottom"/>
          </w:tcPr>
          <w:p w:rsidR="00872809" w:rsidRPr="00204997" w:rsidRDefault="00872809" w:rsidP="005E11B4">
            <w:pPr>
              <w:rPr>
                <w:rFonts w:asciiTheme="minorHAnsi" w:hAnsiTheme="minorHAnsi"/>
              </w:rPr>
            </w:pPr>
          </w:p>
        </w:tc>
        <w:tc>
          <w:tcPr>
            <w:tcW w:w="722" w:type="dxa"/>
            <w:vAlign w:val="bottom"/>
          </w:tcPr>
          <w:p w:rsidR="00872809" w:rsidRPr="00204997" w:rsidRDefault="00872809" w:rsidP="005E11B4">
            <w:pPr>
              <w:rPr>
                <w:rFonts w:asciiTheme="minorHAnsi" w:hAnsiTheme="minorHAnsi"/>
              </w:rPr>
            </w:pPr>
          </w:p>
        </w:tc>
      </w:tr>
      <w:tr w:rsidR="00872809" w:rsidRPr="00204997" w:rsidTr="005E11B4">
        <w:trPr>
          <w:cantSplit/>
          <w:trHeight w:val="431"/>
        </w:trPr>
        <w:tc>
          <w:tcPr>
            <w:tcW w:w="6655" w:type="dxa"/>
            <w:vAlign w:val="bottom"/>
          </w:tcPr>
          <w:p w:rsidR="00872809" w:rsidRPr="00204997" w:rsidRDefault="00872809" w:rsidP="005E11B4">
            <w:pPr>
              <w:jc w:val="center"/>
              <w:rPr>
                <w:rFonts w:asciiTheme="minorHAnsi" w:hAnsiTheme="minorHAnsi"/>
              </w:rPr>
            </w:pPr>
          </w:p>
        </w:tc>
        <w:tc>
          <w:tcPr>
            <w:tcW w:w="720" w:type="dxa"/>
            <w:vAlign w:val="bottom"/>
          </w:tcPr>
          <w:p w:rsidR="00872809" w:rsidRPr="00204997" w:rsidRDefault="00872809" w:rsidP="005E11B4">
            <w:pPr>
              <w:rPr>
                <w:rFonts w:asciiTheme="minorHAnsi" w:hAnsiTheme="minorHAnsi"/>
              </w:rPr>
            </w:pPr>
          </w:p>
        </w:tc>
        <w:tc>
          <w:tcPr>
            <w:tcW w:w="720" w:type="dxa"/>
            <w:vAlign w:val="bottom"/>
          </w:tcPr>
          <w:p w:rsidR="00872809" w:rsidRPr="00204997" w:rsidRDefault="00872809" w:rsidP="005E11B4">
            <w:pPr>
              <w:rPr>
                <w:rFonts w:asciiTheme="minorHAnsi" w:hAnsiTheme="minorHAnsi"/>
              </w:rPr>
            </w:pPr>
          </w:p>
        </w:tc>
        <w:tc>
          <w:tcPr>
            <w:tcW w:w="720" w:type="dxa"/>
            <w:vAlign w:val="bottom"/>
          </w:tcPr>
          <w:p w:rsidR="00872809" w:rsidRPr="00204997" w:rsidRDefault="00872809" w:rsidP="005E11B4">
            <w:pPr>
              <w:rPr>
                <w:rFonts w:asciiTheme="minorHAnsi" w:hAnsiTheme="minorHAnsi"/>
              </w:rPr>
            </w:pPr>
          </w:p>
        </w:tc>
        <w:tc>
          <w:tcPr>
            <w:tcW w:w="720" w:type="dxa"/>
            <w:vAlign w:val="bottom"/>
          </w:tcPr>
          <w:p w:rsidR="00872809" w:rsidRPr="00204997" w:rsidRDefault="00872809" w:rsidP="005E11B4">
            <w:pPr>
              <w:rPr>
                <w:rFonts w:asciiTheme="minorHAnsi" w:hAnsiTheme="minorHAnsi"/>
              </w:rPr>
            </w:pPr>
          </w:p>
        </w:tc>
        <w:tc>
          <w:tcPr>
            <w:tcW w:w="722" w:type="dxa"/>
            <w:vAlign w:val="bottom"/>
          </w:tcPr>
          <w:p w:rsidR="00872809" w:rsidRPr="00204997" w:rsidRDefault="00872809" w:rsidP="005E11B4">
            <w:pPr>
              <w:rPr>
                <w:rFonts w:asciiTheme="minorHAnsi" w:hAnsiTheme="minorHAnsi"/>
              </w:rPr>
            </w:pPr>
          </w:p>
        </w:tc>
      </w:tr>
    </w:tbl>
    <w:p w:rsidR="00872809" w:rsidRPr="00204997" w:rsidRDefault="00872809" w:rsidP="00872809">
      <w:pPr>
        <w:jc w:val="center"/>
        <w:rPr>
          <w:rFonts w:asciiTheme="minorHAnsi" w:hAnsiTheme="minorHAnsi"/>
          <w:i/>
        </w:rPr>
      </w:pPr>
      <w:r w:rsidRPr="00204997">
        <w:rPr>
          <w:rFonts w:asciiTheme="minorHAnsi" w:hAnsiTheme="minorHAnsi"/>
          <w:i/>
        </w:rPr>
        <w:t>Stage 2 (CAT)</w:t>
      </w:r>
    </w:p>
    <w:p w:rsidR="00872809" w:rsidRPr="00204997" w:rsidRDefault="00872809" w:rsidP="00872809">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Theme="minorHAnsi" w:hAnsiTheme="minorHAnsi"/>
        </w:rPr>
      </w:pPr>
      <w:r w:rsidRPr="00204997">
        <w:rPr>
          <w:rFonts w:asciiTheme="minorHAnsi" w:hAnsiTheme="minorHAnsi"/>
        </w:rPr>
        <w:t>Stage 2 Assessments</w:t>
      </w:r>
    </w:p>
    <w:p w:rsidR="00204997" w:rsidRPr="00204997" w:rsidRDefault="00872809" w:rsidP="00872809">
      <w:pPr>
        <w:rPr>
          <w:rFonts w:asciiTheme="minorHAnsi" w:hAnsiTheme="minorHAnsi"/>
        </w:rPr>
      </w:pPr>
      <w:r w:rsidRPr="00204997">
        <w:rPr>
          <w:rFonts w:asciiTheme="minorHAnsi" w:hAnsiTheme="minorHAnsi"/>
        </w:rPr>
        <w:lastRenderedPageBreak/>
        <w:tab/>
      </w:r>
    </w:p>
    <w:p w:rsidR="00872809" w:rsidRPr="00204997" w:rsidRDefault="00872809" w:rsidP="00872809">
      <w:pPr>
        <w:rPr>
          <w:rFonts w:asciiTheme="minorHAnsi" w:hAnsiTheme="minorHAnsi"/>
        </w:rPr>
      </w:pPr>
      <w:r w:rsidRPr="00204997">
        <w:rPr>
          <w:rFonts w:asciiTheme="minorHAnsi" w:hAnsiTheme="minorHAnsi"/>
        </w:rPr>
        <w:t>Foundational Knowledge</w:t>
      </w:r>
    </w:p>
    <w:p w:rsidR="00872809" w:rsidRPr="00204997" w:rsidRDefault="00872809" w:rsidP="008774D6">
      <w:pPr>
        <w:rPr>
          <w:rFonts w:asciiTheme="minorHAnsi" w:hAnsiTheme="minorHAnsi"/>
          <w:i/>
        </w:rPr>
      </w:pPr>
      <w:r w:rsidRPr="00204997">
        <w:rPr>
          <w:rFonts w:asciiTheme="minorHAnsi" w:hAnsiTheme="minorHAnsi"/>
        </w:rPr>
        <w:t>Formative</w:t>
      </w:r>
      <w:r w:rsidR="00204997" w:rsidRPr="00204997">
        <w:rPr>
          <w:rFonts w:asciiTheme="minorHAnsi" w:hAnsiTheme="minorHAnsi"/>
        </w:rPr>
        <w:t>: Observation, Discussion, Questioning, Journals, Think Pair Share.</w:t>
      </w:r>
      <w:r w:rsidRPr="00204997">
        <w:rPr>
          <w:rFonts w:asciiTheme="minorHAnsi" w:hAnsiTheme="minorHAnsi"/>
        </w:rPr>
        <w:t xml:space="preserve">      </w:t>
      </w:r>
    </w:p>
    <w:p w:rsidR="00872809" w:rsidRDefault="00872809" w:rsidP="00872809">
      <w:pPr>
        <w:rPr>
          <w:rFonts w:asciiTheme="minorHAnsi" w:hAnsiTheme="minorHAnsi"/>
        </w:rPr>
      </w:pPr>
      <w:r w:rsidRPr="00204997">
        <w:rPr>
          <w:rFonts w:asciiTheme="minorHAnsi" w:hAnsiTheme="minorHAnsi"/>
        </w:rPr>
        <w:t>Summative</w:t>
      </w:r>
      <w:r w:rsidR="00204997" w:rsidRPr="00204997">
        <w:rPr>
          <w:rFonts w:asciiTheme="minorHAnsi" w:hAnsiTheme="minorHAnsi"/>
        </w:rPr>
        <w:t xml:space="preserve">: Students will write and present a </w:t>
      </w:r>
      <w:r w:rsidR="008774D6">
        <w:rPr>
          <w:rFonts w:asciiTheme="minorHAnsi" w:hAnsiTheme="minorHAnsi"/>
        </w:rPr>
        <w:t>5 min. dialogue</w:t>
      </w:r>
      <w:r w:rsidR="00204997" w:rsidRPr="00204997">
        <w:rPr>
          <w:rFonts w:asciiTheme="minorHAnsi" w:hAnsiTheme="minorHAnsi"/>
        </w:rPr>
        <w:t xml:space="preserve"> in front of class</w:t>
      </w:r>
      <w:r w:rsidR="008774D6">
        <w:rPr>
          <w:rFonts w:asciiTheme="minorHAnsi" w:hAnsiTheme="minorHAnsi"/>
        </w:rPr>
        <w:t xml:space="preserve"> connected to the current text and the immigrants/refugee experience</w:t>
      </w:r>
      <w:r w:rsidR="00204997" w:rsidRPr="00204997">
        <w:rPr>
          <w:rFonts w:asciiTheme="minorHAnsi" w:hAnsiTheme="minorHAnsi"/>
        </w:rPr>
        <w:t xml:space="preserve">. </w:t>
      </w:r>
    </w:p>
    <w:p w:rsidR="001C7AC9" w:rsidRDefault="001C7AC9" w:rsidP="001C7AC9">
      <w:pPr>
        <w:rPr>
          <w:rFonts w:asciiTheme="minorHAnsi" w:hAnsiTheme="minorHAnsi"/>
          <w:b/>
          <w:bCs/>
        </w:rPr>
      </w:pPr>
    </w:p>
    <w:p w:rsidR="001C7AC9" w:rsidRDefault="001C7AC9" w:rsidP="001C7AC9">
      <w:pPr>
        <w:rPr>
          <w:rFonts w:asciiTheme="minorHAnsi" w:hAnsiTheme="minorHAnsi"/>
          <w:b/>
          <w:bCs/>
        </w:rPr>
      </w:pPr>
      <w:r>
        <w:rPr>
          <w:rFonts w:asciiTheme="minorHAnsi" w:hAnsiTheme="minorHAnsi"/>
          <w:b/>
          <w:bCs/>
        </w:rPr>
        <w:t>Enduring Understandings:</w:t>
      </w:r>
    </w:p>
    <w:p w:rsidR="008774D6" w:rsidRDefault="008774D6" w:rsidP="001C7AC9">
      <w:pPr>
        <w:rPr>
          <w:rFonts w:asciiTheme="minorHAnsi" w:hAnsiTheme="minorHAnsi"/>
          <w:b/>
          <w:bCs/>
        </w:rPr>
      </w:pPr>
    </w:p>
    <w:p w:rsidR="008774D6" w:rsidRPr="009120E3" w:rsidRDefault="008774D6" w:rsidP="008774D6">
      <w:pPr>
        <w:pStyle w:val="ListParagraph"/>
        <w:numPr>
          <w:ilvl w:val="0"/>
          <w:numId w:val="12"/>
        </w:numPr>
        <w:rPr>
          <w:rFonts w:asciiTheme="minorHAnsi" w:hAnsiTheme="minorHAnsi"/>
          <w:color w:val="000000" w:themeColor="text1"/>
          <w:sz w:val="24"/>
          <w:szCs w:val="24"/>
        </w:rPr>
      </w:pPr>
      <w:r w:rsidRPr="009120E3">
        <w:rPr>
          <w:rFonts w:asciiTheme="minorHAnsi" w:hAnsiTheme="minorHAnsi"/>
          <w:color w:val="000000" w:themeColor="text1"/>
          <w:sz w:val="24"/>
          <w:szCs w:val="24"/>
        </w:rPr>
        <w:t xml:space="preserve">Reading stories that connect to their personal life’s offer wonderful opportunities for reading, writing, speaking, and listening practice for ELLs. </w:t>
      </w:r>
    </w:p>
    <w:p w:rsidR="008774D6" w:rsidRPr="009120E3" w:rsidRDefault="008774D6" w:rsidP="008774D6">
      <w:pPr>
        <w:pStyle w:val="ListParagraph"/>
        <w:numPr>
          <w:ilvl w:val="0"/>
          <w:numId w:val="12"/>
        </w:numPr>
        <w:rPr>
          <w:rFonts w:asciiTheme="minorHAnsi" w:hAnsiTheme="minorHAnsi"/>
          <w:color w:val="000000" w:themeColor="text1"/>
          <w:sz w:val="24"/>
          <w:szCs w:val="24"/>
        </w:rPr>
      </w:pPr>
      <w:r w:rsidRPr="009120E3">
        <w:rPr>
          <w:rFonts w:asciiTheme="minorHAnsi" w:hAnsiTheme="minorHAnsi"/>
          <w:color w:val="000000" w:themeColor="text1"/>
          <w:sz w:val="24"/>
          <w:szCs w:val="24"/>
        </w:rPr>
        <w:t xml:space="preserve">Expressing ideas and feelings will also gives them a chance to expand vocabulary knowledge, to play with language, and to work with different dialogue patterns to different types of expression. </w:t>
      </w:r>
    </w:p>
    <w:p w:rsidR="008774D6" w:rsidRPr="009120E3" w:rsidRDefault="008774D6" w:rsidP="008774D6">
      <w:pPr>
        <w:pStyle w:val="ListParagraph"/>
        <w:numPr>
          <w:ilvl w:val="0"/>
          <w:numId w:val="12"/>
        </w:numPr>
        <w:rPr>
          <w:rFonts w:asciiTheme="minorHAnsi" w:hAnsiTheme="minorHAnsi"/>
          <w:color w:val="000000" w:themeColor="text1"/>
          <w:sz w:val="24"/>
          <w:szCs w:val="24"/>
        </w:rPr>
      </w:pPr>
      <w:r w:rsidRPr="009120E3">
        <w:rPr>
          <w:rFonts w:asciiTheme="minorHAnsi" w:hAnsiTheme="minorHAnsi"/>
          <w:color w:val="000000" w:themeColor="text1"/>
          <w:sz w:val="24"/>
          <w:szCs w:val="24"/>
        </w:rPr>
        <w:t>Inferencing literature is essential to visualize.</w:t>
      </w:r>
    </w:p>
    <w:p w:rsidR="009120E3" w:rsidRPr="009120E3" w:rsidRDefault="009120E3" w:rsidP="009120E3">
      <w:pPr>
        <w:numPr>
          <w:ilvl w:val="0"/>
          <w:numId w:val="12"/>
        </w:numPr>
        <w:textAlignment w:val="baseline"/>
        <w:rPr>
          <w:rFonts w:asciiTheme="minorHAnsi" w:hAnsiTheme="minorHAnsi"/>
          <w:color w:val="000000" w:themeColor="text1"/>
        </w:rPr>
      </w:pPr>
      <w:r w:rsidRPr="009120E3">
        <w:rPr>
          <w:rFonts w:asciiTheme="minorHAnsi" w:hAnsiTheme="minorHAnsi"/>
          <w:color w:val="000000" w:themeColor="text1"/>
        </w:rPr>
        <w:t>Dialogue is a conversation between two or more people.</w:t>
      </w:r>
    </w:p>
    <w:p w:rsidR="009120E3" w:rsidRPr="009120E3" w:rsidRDefault="009120E3" w:rsidP="009120E3">
      <w:pPr>
        <w:numPr>
          <w:ilvl w:val="0"/>
          <w:numId w:val="12"/>
        </w:numPr>
        <w:textAlignment w:val="baseline"/>
        <w:rPr>
          <w:rFonts w:asciiTheme="minorHAnsi" w:hAnsiTheme="minorHAnsi"/>
          <w:color w:val="000000" w:themeColor="text1"/>
        </w:rPr>
      </w:pPr>
      <w:r w:rsidRPr="009120E3">
        <w:rPr>
          <w:rFonts w:asciiTheme="minorHAnsi" w:hAnsiTheme="minorHAnsi"/>
          <w:color w:val="000000" w:themeColor="text1"/>
        </w:rPr>
        <w:t>Dialogue is essential to fiction writing.</w:t>
      </w:r>
    </w:p>
    <w:p w:rsidR="009120E3" w:rsidRPr="009120E3" w:rsidRDefault="009120E3" w:rsidP="009120E3">
      <w:pPr>
        <w:numPr>
          <w:ilvl w:val="0"/>
          <w:numId w:val="12"/>
        </w:numPr>
        <w:textAlignment w:val="baseline"/>
        <w:rPr>
          <w:rFonts w:asciiTheme="minorHAnsi" w:hAnsiTheme="minorHAnsi"/>
          <w:color w:val="000000" w:themeColor="text1"/>
        </w:rPr>
      </w:pPr>
      <w:r w:rsidRPr="009120E3">
        <w:rPr>
          <w:rFonts w:asciiTheme="minorHAnsi" w:hAnsiTheme="minorHAnsi"/>
          <w:color w:val="000000" w:themeColor="text1"/>
        </w:rPr>
        <w:t>Dialogue brings characters to life and adds interest.</w:t>
      </w:r>
    </w:p>
    <w:p w:rsidR="009120E3" w:rsidRPr="009120E3" w:rsidRDefault="009120E3" w:rsidP="009120E3">
      <w:pPr>
        <w:numPr>
          <w:ilvl w:val="0"/>
          <w:numId w:val="12"/>
        </w:numPr>
        <w:textAlignment w:val="baseline"/>
        <w:rPr>
          <w:rFonts w:asciiTheme="minorHAnsi" w:hAnsiTheme="minorHAnsi"/>
          <w:color w:val="000000" w:themeColor="text1"/>
        </w:rPr>
      </w:pPr>
      <w:r w:rsidRPr="009120E3">
        <w:rPr>
          <w:rFonts w:asciiTheme="minorHAnsi" w:hAnsiTheme="minorHAnsi"/>
          <w:color w:val="000000" w:themeColor="text1"/>
        </w:rPr>
        <w:t>Dialogue must do more than just duplicate real speech.</w:t>
      </w:r>
    </w:p>
    <w:p w:rsidR="009120E3" w:rsidRPr="009120E3" w:rsidRDefault="009120E3" w:rsidP="009120E3">
      <w:pPr>
        <w:numPr>
          <w:ilvl w:val="0"/>
          <w:numId w:val="12"/>
        </w:numPr>
        <w:textAlignment w:val="baseline"/>
        <w:rPr>
          <w:rFonts w:asciiTheme="minorHAnsi" w:hAnsiTheme="minorHAnsi"/>
          <w:color w:val="000000" w:themeColor="text1"/>
        </w:rPr>
      </w:pPr>
      <w:r w:rsidRPr="009120E3">
        <w:rPr>
          <w:rFonts w:asciiTheme="minorHAnsi" w:hAnsiTheme="minorHAnsi"/>
          <w:color w:val="000000" w:themeColor="text1"/>
        </w:rPr>
        <w:t>Writing dialogue consists of the most exciting, most interesting, most emotional, and most dramatic words.</w:t>
      </w:r>
    </w:p>
    <w:p w:rsidR="009120E3" w:rsidRPr="009120E3" w:rsidRDefault="009120E3" w:rsidP="009120E3">
      <w:pPr>
        <w:ind w:left="360"/>
        <w:rPr>
          <w:rFonts w:asciiTheme="minorHAnsi" w:hAnsiTheme="minorHAnsi"/>
        </w:rPr>
      </w:pPr>
    </w:p>
    <w:p w:rsidR="008774D6" w:rsidRDefault="008774D6" w:rsidP="001C7AC9">
      <w:pPr>
        <w:rPr>
          <w:rFonts w:asciiTheme="minorHAnsi" w:hAnsiTheme="minorHAnsi"/>
          <w:b/>
          <w:bCs/>
        </w:rPr>
      </w:pPr>
    </w:p>
    <w:p w:rsidR="00826BEF" w:rsidRDefault="00826BEF" w:rsidP="00826BEF">
      <w:pPr>
        <w:spacing w:before="240"/>
        <w:outlineLvl w:val="3"/>
        <w:rPr>
          <w:rFonts w:asciiTheme="minorHAnsi" w:hAnsiTheme="minorHAnsi"/>
          <w:b/>
          <w:bCs/>
          <w:color w:val="202020"/>
        </w:rPr>
      </w:pPr>
      <w:r w:rsidRPr="00E171DE">
        <w:rPr>
          <w:rFonts w:asciiTheme="minorHAnsi" w:hAnsiTheme="minorHAnsi"/>
          <w:b/>
          <w:bCs/>
          <w:color w:val="202020"/>
        </w:rPr>
        <w:t>Presentation of Knowledge and Ideas</w:t>
      </w:r>
      <w:r>
        <w:rPr>
          <w:rFonts w:asciiTheme="minorHAnsi" w:hAnsiTheme="minorHAnsi"/>
          <w:b/>
          <w:bCs/>
          <w:color w:val="202020"/>
        </w:rPr>
        <w:t xml:space="preserve"> Standards</w:t>
      </w:r>
      <w:r w:rsidRPr="00E171DE">
        <w:rPr>
          <w:rFonts w:asciiTheme="minorHAnsi" w:hAnsiTheme="minorHAnsi"/>
          <w:b/>
          <w:bCs/>
          <w:color w:val="202020"/>
        </w:rPr>
        <w:t>:</w:t>
      </w:r>
    </w:p>
    <w:p w:rsidR="00826BEF" w:rsidRPr="00826BEF" w:rsidRDefault="00826BEF" w:rsidP="00826BEF">
      <w:pPr>
        <w:spacing w:before="240"/>
        <w:outlineLvl w:val="3"/>
        <w:rPr>
          <w:rFonts w:asciiTheme="minorHAnsi" w:hAnsiTheme="minorHAnsi"/>
          <w:b/>
          <w:bCs/>
          <w:color w:val="202020"/>
          <w:u w:val="single"/>
        </w:rPr>
      </w:pPr>
    </w:p>
    <w:p w:rsidR="00826BEF" w:rsidRPr="00826BEF" w:rsidRDefault="00826BEF" w:rsidP="00826BEF">
      <w:pPr>
        <w:pStyle w:val="Pa4"/>
        <w:spacing w:after="200"/>
        <w:rPr>
          <w:rFonts w:asciiTheme="minorHAnsi" w:hAnsiTheme="minorHAnsi" w:cs="Myriad Pro"/>
          <w:color w:val="000000"/>
        </w:rPr>
      </w:pPr>
      <w:r w:rsidRPr="00826BEF">
        <w:rPr>
          <w:rFonts w:asciiTheme="minorHAnsi" w:hAnsiTheme="minorHAnsi" w:cs="Myriad Pro"/>
          <w:b/>
          <w:bCs/>
          <w:color w:val="000000"/>
          <w:u w:val="single"/>
        </w:rPr>
        <w:t>English Language Development Standard 2:</w:t>
      </w:r>
      <w:r w:rsidRPr="00204997">
        <w:rPr>
          <w:rStyle w:val="A7"/>
          <w:rFonts w:asciiTheme="minorHAnsi" w:hAnsiTheme="minorHAnsi"/>
          <w:b w:val="0"/>
          <w:bCs w:val="0"/>
          <w:sz w:val="24"/>
          <w:szCs w:val="24"/>
        </w:rPr>
        <w:t xml:space="preserve"> English language learners </w:t>
      </w:r>
      <w:r w:rsidRPr="00204997">
        <w:rPr>
          <w:rStyle w:val="A7"/>
          <w:rFonts w:asciiTheme="minorHAnsi" w:hAnsiTheme="minorHAnsi"/>
          <w:sz w:val="24"/>
          <w:szCs w:val="24"/>
        </w:rPr>
        <w:t xml:space="preserve">communicate </w:t>
      </w:r>
      <w:r w:rsidRPr="00204997">
        <w:rPr>
          <w:rStyle w:val="A7"/>
          <w:rFonts w:asciiTheme="minorHAnsi" w:hAnsiTheme="minorHAnsi"/>
          <w:b w:val="0"/>
          <w:bCs w:val="0"/>
          <w:sz w:val="24"/>
          <w:szCs w:val="24"/>
        </w:rPr>
        <w:t xml:space="preserve">information, ideas and concepts necessary for academic success in the content area of </w:t>
      </w:r>
      <w:r w:rsidRPr="00204997">
        <w:rPr>
          <w:rStyle w:val="A7"/>
          <w:rFonts w:asciiTheme="minorHAnsi" w:hAnsiTheme="minorHAnsi"/>
          <w:sz w:val="24"/>
          <w:szCs w:val="24"/>
        </w:rPr>
        <w:t xml:space="preserve">Language Arts </w:t>
      </w:r>
    </w:p>
    <w:p w:rsidR="00826BEF" w:rsidRPr="00826BEF" w:rsidRDefault="00280133" w:rsidP="00826BEF">
      <w:pPr>
        <w:spacing w:after="220"/>
        <w:rPr>
          <w:rFonts w:asciiTheme="minorHAnsi" w:hAnsiTheme="minorHAnsi"/>
          <w:color w:val="000000" w:themeColor="text1"/>
        </w:rPr>
      </w:pPr>
      <w:hyperlink r:id="rId13" w:history="1">
        <w:r w:rsidR="00826BEF" w:rsidRPr="00826BEF">
          <w:rPr>
            <w:rFonts w:asciiTheme="minorHAnsi" w:hAnsiTheme="minorHAnsi"/>
            <w:b/>
            <w:bCs/>
            <w:color w:val="000000" w:themeColor="text1"/>
            <w:u w:val="single"/>
          </w:rPr>
          <w:t>CCSS.ELA-LITERACY.SL.6.4</w:t>
        </w:r>
      </w:hyperlink>
    </w:p>
    <w:p w:rsidR="00826BEF" w:rsidRPr="00E171DE" w:rsidRDefault="00826BEF" w:rsidP="00826BEF">
      <w:pPr>
        <w:spacing w:after="220"/>
        <w:rPr>
          <w:rFonts w:asciiTheme="minorHAnsi" w:hAnsiTheme="minorHAnsi"/>
        </w:rPr>
      </w:pPr>
      <w:r w:rsidRPr="00E171DE">
        <w:rPr>
          <w:rFonts w:asciiTheme="minorHAnsi" w:hAnsiTheme="minorHAnsi"/>
          <w:color w:val="202020"/>
        </w:rPr>
        <w:t>Present claims and findings, sequencing ideas logically and using pertinent descriptions, facts, and details to accentuate main ideas or themes; use appropriate eye contact, adequate volume, and clear pronunciation.</w:t>
      </w:r>
    </w:p>
    <w:p w:rsidR="00826BEF" w:rsidRPr="00826BEF" w:rsidRDefault="00280133" w:rsidP="00826BEF">
      <w:pPr>
        <w:spacing w:after="220"/>
        <w:rPr>
          <w:rFonts w:asciiTheme="minorHAnsi" w:hAnsiTheme="minorHAnsi"/>
          <w:color w:val="000000" w:themeColor="text1"/>
        </w:rPr>
      </w:pPr>
      <w:hyperlink r:id="rId14" w:history="1">
        <w:r w:rsidR="00826BEF" w:rsidRPr="00826BEF">
          <w:rPr>
            <w:rFonts w:asciiTheme="minorHAnsi" w:hAnsiTheme="minorHAnsi"/>
            <w:b/>
            <w:bCs/>
            <w:color w:val="000000" w:themeColor="text1"/>
            <w:u w:val="single"/>
          </w:rPr>
          <w:t>CCSS.ELA-LITERACY.SL.6.5</w:t>
        </w:r>
      </w:hyperlink>
    </w:p>
    <w:p w:rsidR="001C7AC9" w:rsidRPr="00204997" w:rsidRDefault="00826BEF" w:rsidP="00826BEF">
      <w:pPr>
        <w:spacing w:after="220"/>
        <w:rPr>
          <w:rFonts w:asciiTheme="minorHAnsi" w:hAnsiTheme="minorHAnsi"/>
        </w:rPr>
      </w:pPr>
      <w:r w:rsidRPr="00E171DE">
        <w:rPr>
          <w:rFonts w:asciiTheme="minorHAnsi" w:hAnsiTheme="minorHAnsi"/>
          <w:color w:val="202020"/>
        </w:rPr>
        <w:t>Include multimedia components (e.g., graphics, images, music, sound) and visual displays in presentations to clarify information.</w:t>
      </w:r>
    </w:p>
    <w:p w:rsidR="00872809" w:rsidRDefault="00872809" w:rsidP="00204997">
      <w:pPr>
        <w:rPr>
          <w:rFonts w:asciiTheme="minorHAnsi" w:hAnsiTheme="minorHAnsi"/>
        </w:rPr>
      </w:pPr>
      <w:r w:rsidRPr="00204997">
        <w:rPr>
          <w:rFonts w:asciiTheme="minorHAnsi" w:hAnsiTheme="minorHAnsi"/>
        </w:rPr>
        <w:tab/>
      </w:r>
    </w:p>
    <w:p w:rsidR="00793106" w:rsidRPr="00826BEF" w:rsidRDefault="00793106" w:rsidP="00793106">
      <w:pPr>
        <w:rPr>
          <w:rFonts w:asciiTheme="minorHAnsi" w:hAnsiTheme="minorHAnsi"/>
          <w:b/>
          <w:bCs/>
        </w:rPr>
      </w:pPr>
      <w:r w:rsidRPr="00826BEF">
        <w:rPr>
          <w:rFonts w:asciiTheme="minorHAnsi" w:hAnsiTheme="minorHAnsi"/>
          <w:b/>
          <w:bCs/>
          <w:color w:val="333333"/>
          <w:spacing w:val="-15"/>
        </w:rPr>
        <w:t>Assessment</w:t>
      </w:r>
      <w:r w:rsidR="009120E3">
        <w:rPr>
          <w:rFonts w:asciiTheme="minorHAnsi" w:hAnsiTheme="minorHAnsi"/>
          <w:b/>
          <w:bCs/>
          <w:color w:val="333333"/>
          <w:spacing w:val="-15"/>
        </w:rPr>
        <w:t>: Persuasive Paragraph writing and Presenting Dialogue</w:t>
      </w:r>
    </w:p>
    <w:p w:rsidR="008774D6" w:rsidRDefault="00793106" w:rsidP="00826BEF">
      <w:pPr>
        <w:pStyle w:val="NormalWeb"/>
        <w:numPr>
          <w:ilvl w:val="0"/>
          <w:numId w:val="11"/>
        </w:numPr>
        <w:spacing w:before="0" w:beforeAutospacing="0" w:after="0" w:afterAutospacing="0" w:line="465" w:lineRule="atLeast"/>
        <w:ind w:right="75"/>
        <w:jc w:val="both"/>
        <w:rPr>
          <w:rStyle w:val="Strong"/>
          <w:rFonts w:asciiTheme="minorHAnsi" w:hAnsiTheme="minorHAnsi" w:cs="Arial"/>
          <w:b w:val="0"/>
          <w:bCs w:val="0"/>
          <w:color w:val="222222"/>
        </w:rPr>
      </w:pPr>
      <w:r w:rsidRPr="00204997">
        <w:rPr>
          <w:rStyle w:val="Strong"/>
          <w:rFonts w:asciiTheme="minorHAnsi" w:hAnsiTheme="minorHAnsi" w:cs="Arial"/>
          <w:b w:val="0"/>
          <w:bCs w:val="0"/>
          <w:color w:val="222222"/>
        </w:rPr>
        <w:t xml:space="preserve">Have students </w:t>
      </w:r>
      <w:r w:rsidR="008774D6">
        <w:rPr>
          <w:rStyle w:val="Strong"/>
          <w:rFonts w:asciiTheme="minorHAnsi" w:hAnsiTheme="minorHAnsi" w:cs="Arial"/>
          <w:b w:val="0"/>
          <w:bCs w:val="0"/>
          <w:color w:val="222222"/>
        </w:rPr>
        <w:t xml:space="preserve">write a persuasive paragraph about the below topic: </w:t>
      </w:r>
    </w:p>
    <w:p w:rsidR="008774D6" w:rsidRDefault="001D28E9" w:rsidP="008774D6">
      <w:pPr>
        <w:pStyle w:val="NormalWeb"/>
        <w:spacing w:before="0" w:beforeAutospacing="0" w:after="0" w:afterAutospacing="0" w:line="465" w:lineRule="atLeast"/>
        <w:ind w:left="720" w:right="75"/>
        <w:jc w:val="both"/>
        <w:rPr>
          <w:rStyle w:val="Strong"/>
          <w:rFonts w:asciiTheme="minorHAnsi" w:hAnsiTheme="minorHAnsi" w:cs="Arial"/>
          <w:b w:val="0"/>
          <w:bCs w:val="0"/>
          <w:color w:val="222222"/>
        </w:rPr>
      </w:pPr>
      <w:r>
        <w:rPr>
          <w:rStyle w:val="Strong"/>
          <w:rFonts w:asciiTheme="minorHAnsi" w:hAnsiTheme="minorHAnsi" w:cs="Arial"/>
          <w:b w:val="0"/>
          <w:bCs w:val="0"/>
          <w:color w:val="222222"/>
        </w:rPr>
        <w:lastRenderedPageBreak/>
        <w:t xml:space="preserve">Think of a town or city that you think is a great place to live. Then think about reasons and evidence you can use to support this claim. </w:t>
      </w:r>
    </w:p>
    <w:p w:rsidR="00793106" w:rsidRDefault="001D28E9" w:rsidP="00787031">
      <w:pPr>
        <w:pStyle w:val="NormalWeb"/>
        <w:spacing w:before="0" w:beforeAutospacing="0" w:after="0" w:afterAutospacing="0" w:line="465" w:lineRule="atLeast"/>
        <w:ind w:right="75"/>
        <w:jc w:val="both"/>
        <w:rPr>
          <w:rFonts w:asciiTheme="minorHAnsi" w:hAnsiTheme="minorHAnsi" w:cs="Arial"/>
          <w:color w:val="222222"/>
          <w:u w:val="single"/>
        </w:rPr>
      </w:pPr>
      <w:r w:rsidRPr="00787031">
        <w:rPr>
          <w:rFonts w:asciiTheme="minorHAnsi" w:hAnsiTheme="minorHAnsi" w:cs="Arial"/>
          <w:color w:val="222222"/>
          <w:u w:val="single"/>
        </w:rPr>
        <w:t>P</w:t>
      </w:r>
      <w:r>
        <w:rPr>
          <w:rFonts w:asciiTheme="minorHAnsi" w:hAnsiTheme="minorHAnsi" w:cs="Arial"/>
          <w:color w:val="222222"/>
          <w:u w:val="single"/>
        </w:rPr>
        <w:t>ersuasive Paragraphs</w:t>
      </w:r>
      <w:r w:rsidR="00793106" w:rsidRPr="00787031">
        <w:rPr>
          <w:rFonts w:asciiTheme="minorHAnsi" w:hAnsiTheme="minorHAnsi" w:cs="Arial"/>
          <w:color w:val="222222"/>
          <w:u w:val="single"/>
        </w:rPr>
        <w:t xml:space="preserve"> must include: </w:t>
      </w:r>
    </w:p>
    <w:p w:rsidR="001D28E9" w:rsidRPr="00787031" w:rsidRDefault="001D28E9" w:rsidP="00787031">
      <w:pPr>
        <w:pStyle w:val="NormalWeb"/>
        <w:spacing w:before="0" w:beforeAutospacing="0" w:after="0" w:afterAutospacing="0" w:line="465" w:lineRule="atLeast"/>
        <w:ind w:right="75"/>
        <w:jc w:val="both"/>
        <w:rPr>
          <w:rFonts w:asciiTheme="minorHAnsi" w:hAnsiTheme="minorHAnsi" w:cs="Arial"/>
          <w:color w:val="222222"/>
          <w:u w:val="single"/>
        </w:rPr>
      </w:pPr>
    </w:p>
    <w:p w:rsidR="001D28E9" w:rsidRPr="001D28E9" w:rsidRDefault="001D28E9" w:rsidP="001D28E9">
      <w:pPr>
        <w:pStyle w:val="ListParagraph"/>
        <w:numPr>
          <w:ilvl w:val="0"/>
          <w:numId w:val="7"/>
        </w:numPr>
        <w:rPr>
          <w:rFonts w:asciiTheme="minorHAnsi" w:hAnsiTheme="minorHAnsi"/>
        </w:rPr>
      </w:pPr>
      <w:r>
        <w:rPr>
          <w:rFonts w:asciiTheme="minorHAnsi" w:hAnsiTheme="minorHAnsi"/>
        </w:rPr>
        <w:t>A statement to introduce your claim</w:t>
      </w:r>
    </w:p>
    <w:p w:rsidR="001D28E9" w:rsidRDefault="00793106" w:rsidP="00D73D8B">
      <w:pPr>
        <w:pStyle w:val="ListParagraph"/>
        <w:numPr>
          <w:ilvl w:val="0"/>
          <w:numId w:val="7"/>
        </w:numPr>
        <w:rPr>
          <w:rFonts w:asciiTheme="minorHAnsi" w:hAnsiTheme="minorHAnsi"/>
        </w:rPr>
      </w:pPr>
      <w:r w:rsidRPr="001D28E9">
        <w:rPr>
          <w:rFonts w:asciiTheme="minorHAnsi" w:hAnsiTheme="minorHAnsi"/>
        </w:rPr>
        <w:t>At least three</w:t>
      </w:r>
      <w:r w:rsidR="001D28E9" w:rsidRPr="001D28E9">
        <w:rPr>
          <w:rFonts w:asciiTheme="minorHAnsi" w:hAnsiTheme="minorHAnsi"/>
        </w:rPr>
        <w:t xml:space="preserve"> reasons to support your claim</w:t>
      </w:r>
      <w:r w:rsidRPr="001D28E9">
        <w:rPr>
          <w:rFonts w:asciiTheme="minorHAnsi" w:hAnsiTheme="minorHAnsi"/>
        </w:rPr>
        <w:t xml:space="preserve"> </w:t>
      </w:r>
    </w:p>
    <w:p w:rsidR="00793106" w:rsidRPr="001D28E9" w:rsidRDefault="00793106" w:rsidP="00D73D8B">
      <w:pPr>
        <w:pStyle w:val="ListParagraph"/>
        <w:numPr>
          <w:ilvl w:val="0"/>
          <w:numId w:val="7"/>
        </w:numPr>
        <w:rPr>
          <w:rFonts w:asciiTheme="minorHAnsi" w:hAnsiTheme="minorHAnsi"/>
        </w:rPr>
      </w:pPr>
      <w:r w:rsidRPr="001D28E9">
        <w:rPr>
          <w:rFonts w:asciiTheme="minorHAnsi" w:hAnsiTheme="minorHAnsi"/>
        </w:rPr>
        <w:t xml:space="preserve">At least three </w:t>
      </w:r>
      <w:r w:rsidR="001D28E9">
        <w:rPr>
          <w:rFonts w:asciiTheme="minorHAnsi" w:hAnsiTheme="minorHAnsi"/>
        </w:rPr>
        <w:t>pieces of evidence to support your claims.</w:t>
      </w:r>
    </w:p>
    <w:p w:rsidR="00793106" w:rsidRDefault="00787031" w:rsidP="00793106">
      <w:pPr>
        <w:pStyle w:val="ListParagraph"/>
        <w:numPr>
          <w:ilvl w:val="0"/>
          <w:numId w:val="7"/>
        </w:numPr>
        <w:rPr>
          <w:rFonts w:asciiTheme="minorHAnsi" w:hAnsiTheme="minorHAnsi"/>
        </w:rPr>
      </w:pPr>
      <w:r>
        <w:rPr>
          <w:rFonts w:asciiTheme="minorHAnsi" w:hAnsiTheme="minorHAnsi"/>
        </w:rPr>
        <w:t xml:space="preserve">The correct </w:t>
      </w:r>
      <w:r w:rsidR="00793106" w:rsidRPr="00793106">
        <w:rPr>
          <w:rFonts w:asciiTheme="minorHAnsi" w:hAnsiTheme="minorHAnsi"/>
        </w:rPr>
        <w:t xml:space="preserve">verb tense in both speaking and writing.. </w:t>
      </w:r>
    </w:p>
    <w:p w:rsidR="001D28E9" w:rsidRPr="00793106" w:rsidRDefault="001D28E9" w:rsidP="00793106">
      <w:pPr>
        <w:pStyle w:val="ListParagraph"/>
        <w:numPr>
          <w:ilvl w:val="0"/>
          <w:numId w:val="7"/>
        </w:numPr>
        <w:rPr>
          <w:rFonts w:asciiTheme="minorHAnsi" w:hAnsiTheme="minorHAnsi"/>
        </w:rPr>
      </w:pPr>
      <w:r>
        <w:rPr>
          <w:rFonts w:asciiTheme="minorHAnsi" w:hAnsiTheme="minorHAnsi"/>
        </w:rPr>
        <w:t>Use statements with Am, Is, and Are.</w:t>
      </w:r>
    </w:p>
    <w:p w:rsidR="00793106" w:rsidRPr="009120E3" w:rsidRDefault="00793106" w:rsidP="009120E3">
      <w:pPr>
        <w:pStyle w:val="ListParagraph"/>
        <w:numPr>
          <w:ilvl w:val="0"/>
          <w:numId w:val="7"/>
        </w:numPr>
        <w:rPr>
          <w:rFonts w:asciiTheme="minorHAnsi" w:hAnsiTheme="minorHAnsi"/>
        </w:rPr>
      </w:pPr>
      <w:r w:rsidRPr="00793106">
        <w:rPr>
          <w:rFonts w:asciiTheme="minorHAnsi" w:hAnsiTheme="minorHAnsi"/>
        </w:rPr>
        <w:t xml:space="preserve">Conjugate the irregular verbs “To be,” “To have,” and “To Do.” </w:t>
      </w:r>
    </w:p>
    <w:p w:rsidR="001D28E9" w:rsidRDefault="00793106" w:rsidP="00793106">
      <w:pPr>
        <w:pStyle w:val="NormalWeb"/>
        <w:numPr>
          <w:ilvl w:val="0"/>
          <w:numId w:val="11"/>
        </w:numPr>
        <w:spacing w:before="0" w:beforeAutospacing="0" w:after="0" w:afterAutospacing="0" w:line="465" w:lineRule="atLeast"/>
        <w:ind w:right="75"/>
        <w:jc w:val="both"/>
        <w:rPr>
          <w:rFonts w:asciiTheme="minorHAnsi" w:hAnsiTheme="minorHAnsi" w:cs="Arial"/>
          <w:color w:val="222222"/>
        </w:rPr>
      </w:pPr>
      <w:r w:rsidRPr="00204997">
        <w:rPr>
          <w:rFonts w:asciiTheme="minorHAnsi" w:hAnsiTheme="minorHAnsi" w:cs="Arial"/>
          <w:color w:val="222222"/>
        </w:rPr>
        <w:t>After rewriting their</w:t>
      </w:r>
      <w:r w:rsidR="001D28E9">
        <w:rPr>
          <w:rFonts w:asciiTheme="minorHAnsi" w:hAnsiTheme="minorHAnsi" w:cs="Arial"/>
          <w:color w:val="222222"/>
        </w:rPr>
        <w:t xml:space="preserve"> paragraph</w:t>
      </w:r>
      <w:r w:rsidRPr="00204997">
        <w:rPr>
          <w:rFonts w:asciiTheme="minorHAnsi" w:hAnsiTheme="minorHAnsi" w:cs="Arial"/>
          <w:color w:val="222222"/>
        </w:rPr>
        <w:t xml:space="preserve">, </w:t>
      </w:r>
      <w:r>
        <w:rPr>
          <w:rFonts w:asciiTheme="minorHAnsi" w:hAnsiTheme="minorHAnsi" w:cs="Arial"/>
          <w:color w:val="222222"/>
        </w:rPr>
        <w:t xml:space="preserve">students must </w:t>
      </w:r>
      <w:r w:rsidR="001D28E9">
        <w:rPr>
          <w:rFonts w:asciiTheme="minorHAnsi" w:hAnsiTheme="minorHAnsi" w:cs="Arial"/>
          <w:color w:val="222222"/>
        </w:rPr>
        <w:t xml:space="preserve">use that paragraph to create a dialogue based on a conversation that they are having with a person to convince them to move to their city or town. The dialogue is then </w:t>
      </w:r>
      <w:r>
        <w:rPr>
          <w:rFonts w:asciiTheme="minorHAnsi" w:hAnsiTheme="minorHAnsi" w:cs="Arial"/>
          <w:color w:val="222222"/>
        </w:rPr>
        <w:t>present</w:t>
      </w:r>
      <w:r w:rsidR="001D28E9">
        <w:rPr>
          <w:rFonts w:asciiTheme="minorHAnsi" w:hAnsiTheme="minorHAnsi" w:cs="Arial"/>
          <w:color w:val="222222"/>
        </w:rPr>
        <w:t>ed</w:t>
      </w:r>
      <w:r>
        <w:rPr>
          <w:rFonts w:asciiTheme="minorHAnsi" w:hAnsiTheme="minorHAnsi" w:cs="Arial"/>
          <w:color w:val="222222"/>
        </w:rPr>
        <w:t xml:space="preserve"> </w:t>
      </w:r>
      <w:r w:rsidR="001D28E9">
        <w:rPr>
          <w:rFonts w:asciiTheme="minorHAnsi" w:hAnsiTheme="minorHAnsi" w:cs="Arial"/>
          <w:color w:val="222222"/>
        </w:rPr>
        <w:t>i</w:t>
      </w:r>
      <w:r>
        <w:rPr>
          <w:rFonts w:asciiTheme="minorHAnsi" w:hAnsiTheme="minorHAnsi" w:cs="Arial"/>
          <w:color w:val="222222"/>
        </w:rPr>
        <w:t>n front of class</w:t>
      </w:r>
      <w:r w:rsidR="001D28E9">
        <w:rPr>
          <w:rFonts w:asciiTheme="minorHAnsi" w:hAnsiTheme="minorHAnsi" w:cs="Arial"/>
          <w:color w:val="222222"/>
        </w:rPr>
        <w:t xml:space="preserve">. </w:t>
      </w:r>
    </w:p>
    <w:p w:rsidR="00793106" w:rsidRDefault="009120E3" w:rsidP="00793106">
      <w:pPr>
        <w:pStyle w:val="NormalWeb"/>
        <w:spacing w:before="0" w:beforeAutospacing="0" w:after="0" w:afterAutospacing="0" w:line="465" w:lineRule="atLeast"/>
        <w:ind w:right="75"/>
        <w:jc w:val="both"/>
        <w:rPr>
          <w:rFonts w:asciiTheme="minorHAnsi" w:hAnsiTheme="minorHAnsi" w:cs="Arial"/>
          <w:color w:val="222222"/>
        </w:rPr>
      </w:pPr>
      <w:r>
        <w:rPr>
          <w:rFonts w:asciiTheme="minorHAnsi" w:hAnsiTheme="minorHAnsi" w:cs="Arial"/>
          <w:color w:val="222222"/>
        </w:rPr>
        <w:t>Dialogue must include:</w:t>
      </w:r>
    </w:p>
    <w:p w:rsidR="009120E3" w:rsidRPr="009120E3" w:rsidRDefault="009120E3" w:rsidP="009120E3">
      <w:pPr>
        <w:numPr>
          <w:ilvl w:val="0"/>
          <w:numId w:val="15"/>
        </w:numPr>
        <w:ind w:left="480"/>
        <w:textAlignment w:val="baseline"/>
        <w:rPr>
          <w:rFonts w:asciiTheme="minorHAnsi" w:hAnsiTheme="minorHAnsi"/>
          <w:color w:val="000000" w:themeColor="text1"/>
        </w:rPr>
      </w:pPr>
      <w:r w:rsidRPr="009120E3">
        <w:rPr>
          <w:rFonts w:asciiTheme="minorHAnsi" w:hAnsiTheme="minorHAnsi"/>
          <w:color w:val="000000" w:themeColor="text1"/>
        </w:rPr>
        <w:t>Describe a Place or Character</w:t>
      </w:r>
    </w:p>
    <w:p w:rsidR="009120E3" w:rsidRPr="009120E3" w:rsidRDefault="009120E3" w:rsidP="009120E3">
      <w:pPr>
        <w:numPr>
          <w:ilvl w:val="0"/>
          <w:numId w:val="15"/>
        </w:numPr>
        <w:ind w:left="480"/>
        <w:textAlignment w:val="baseline"/>
        <w:rPr>
          <w:rFonts w:asciiTheme="minorHAnsi" w:hAnsiTheme="minorHAnsi"/>
          <w:color w:val="000000" w:themeColor="text1"/>
        </w:rPr>
      </w:pPr>
      <w:r w:rsidRPr="009120E3">
        <w:rPr>
          <w:rFonts w:asciiTheme="minorHAnsi" w:hAnsiTheme="minorHAnsi"/>
          <w:color w:val="000000" w:themeColor="text1"/>
        </w:rPr>
        <w:t>Create a Sense of Time</w:t>
      </w:r>
    </w:p>
    <w:p w:rsidR="009120E3" w:rsidRPr="009120E3" w:rsidRDefault="009120E3" w:rsidP="009120E3">
      <w:pPr>
        <w:numPr>
          <w:ilvl w:val="0"/>
          <w:numId w:val="15"/>
        </w:numPr>
        <w:ind w:left="480"/>
        <w:textAlignment w:val="baseline"/>
        <w:rPr>
          <w:rFonts w:asciiTheme="minorHAnsi" w:hAnsiTheme="minorHAnsi"/>
          <w:color w:val="000000" w:themeColor="text1"/>
        </w:rPr>
      </w:pPr>
      <w:r w:rsidRPr="009120E3">
        <w:rPr>
          <w:rFonts w:asciiTheme="minorHAnsi" w:hAnsiTheme="minorHAnsi"/>
          <w:color w:val="000000" w:themeColor="text1"/>
        </w:rPr>
        <w:t>Create Suspense or Conflict</w:t>
      </w:r>
    </w:p>
    <w:p w:rsidR="009120E3" w:rsidRPr="009120E3" w:rsidRDefault="009120E3" w:rsidP="009120E3">
      <w:pPr>
        <w:numPr>
          <w:ilvl w:val="0"/>
          <w:numId w:val="15"/>
        </w:numPr>
        <w:ind w:left="480"/>
        <w:textAlignment w:val="baseline"/>
        <w:rPr>
          <w:rFonts w:asciiTheme="minorHAnsi" w:hAnsiTheme="minorHAnsi"/>
          <w:color w:val="000000" w:themeColor="text1"/>
        </w:rPr>
      </w:pPr>
      <w:r w:rsidRPr="009120E3">
        <w:rPr>
          <w:rFonts w:asciiTheme="minorHAnsi" w:hAnsiTheme="minorHAnsi"/>
          <w:color w:val="000000" w:themeColor="text1"/>
        </w:rPr>
        <w:t>Move the Story Forward</w:t>
      </w:r>
    </w:p>
    <w:p w:rsidR="009120E3" w:rsidRPr="009120E3" w:rsidRDefault="009120E3" w:rsidP="009120E3">
      <w:pPr>
        <w:numPr>
          <w:ilvl w:val="0"/>
          <w:numId w:val="15"/>
        </w:numPr>
        <w:ind w:left="480"/>
        <w:textAlignment w:val="baseline"/>
        <w:rPr>
          <w:rFonts w:asciiTheme="minorHAnsi" w:hAnsiTheme="minorHAnsi"/>
          <w:color w:val="000000" w:themeColor="text1"/>
        </w:rPr>
      </w:pPr>
      <w:r w:rsidRPr="009120E3">
        <w:rPr>
          <w:rFonts w:asciiTheme="minorHAnsi" w:hAnsiTheme="minorHAnsi"/>
          <w:color w:val="000000" w:themeColor="text1"/>
        </w:rPr>
        <w:t>Reveal a Character's Thoughts</w:t>
      </w:r>
    </w:p>
    <w:p w:rsidR="009120E3" w:rsidRPr="009120E3" w:rsidRDefault="009120E3" w:rsidP="009120E3">
      <w:pPr>
        <w:numPr>
          <w:ilvl w:val="0"/>
          <w:numId w:val="15"/>
        </w:numPr>
        <w:ind w:left="480"/>
        <w:textAlignment w:val="baseline"/>
        <w:rPr>
          <w:rFonts w:asciiTheme="minorHAnsi" w:hAnsiTheme="minorHAnsi"/>
          <w:color w:val="000000" w:themeColor="text1"/>
        </w:rPr>
      </w:pPr>
      <w:r w:rsidRPr="009120E3">
        <w:rPr>
          <w:rFonts w:asciiTheme="minorHAnsi" w:hAnsiTheme="minorHAnsi"/>
          <w:color w:val="000000" w:themeColor="text1"/>
        </w:rPr>
        <w:t>Summarize What Has Happened</w:t>
      </w:r>
    </w:p>
    <w:p w:rsidR="009120E3" w:rsidRPr="009120E3" w:rsidRDefault="009120E3" w:rsidP="009120E3">
      <w:pPr>
        <w:numPr>
          <w:ilvl w:val="0"/>
          <w:numId w:val="15"/>
        </w:numPr>
        <w:ind w:left="480"/>
        <w:textAlignment w:val="baseline"/>
        <w:rPr>
          <w:rFonts w:asciiTheme="minorHAnsi" w:hAnsiTheme="minorHAnsi"/>
          <w:color w:val="000000" w:themeColor="text1"/>
        </w:rPr>
      </w:pPr>
      <w:r w:rsidRPr="009120E3">
        <w:rPr>
          <w:rFonts w:asciiTheme="minorHAnsi" w:hAnsiTheme="minorHAnsi"/>
          <w:color w:val="000000" w:themeColor="text1"/>
        </w:rPr>
        <w:t>Create a Sense of Place</w:t>
      </w:r>
    </w:p>
    <w:p w:rsidR="006176BB" w:rsidRPr="00204997" w:rsidRDefault="006176BB" w:rsidP="00204997">
      <w:pPr>
        <w:rPr>
          <w:rFonts w:asciiTheme="minorHAnsi" w:hAnsiTheme="minorHAnsi"/>
        </w:rPr>
      </w:pPr>
    </w:p>
    <w:p w:rsidR="00872809" w:rsidRPr="00204997" w:rsidRDefault="00872809" w:rsidP="00872809">
      <w:pPr>
        <w:rPr>
          <w:rFonts w:asciiTheme="minorHAnsi" w:hAnsiTheme="minorHAnsi"/>
        </w:rPr>
      </w:pPr>
    </w:p>
    <w:p w:rsidR="00872809" w:rsidRPr="00204997" w:rsidRDefault="00872809" w:rsidP="00872809">
      <w:pPr>
        <w:jc w:val="center"/>
        <w:rPr>
          <w:rFonts w:asciiTheme="minorHAnsi" w:hAnsiTheme="minorHAnsi"/>
          <w:i/>
        </w:rPr>
      </w:pPr>
      <w:r w:rsidRPr="00204997">
        <w:rPr>
          <w:rFonts w:asciiTheme="minorHAnsi" w:hAnsiTheme="minorHAnsi"/>
          <w:i/>
        </w:rPr>
        <w:t>STAGE 3 (Teacher teams or Individuals with CAT input and training for best practices)</w:t>
      </w:r>
    </w:p>
    <w:p w:rsidR="00872809" w:rsidRPr="00204997" w:rsidRDefault="00872809" w:rsidP="00872809">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Theme="minorHAnsi" w:hAnsiTheme="minorHAnsi"/>
        </w:rPr>
      </w:pPr>
      <w:r w:rsidRPr="00204997">
        <w:rPr>
          <w:rFonts w:asciiTheme="minorHAnsi" w:hAnsiTheme="minorHAnsi"/>
        </w:rPr>
        <w:t xml:space="preserve">Stage 3 – Learning Plan </w:t>
      </w:r>
    </w:p>
    <w:p w:rsidR="00872809" w:rsidRPr="00204997" w:rsidRDefault="00872809" w:rsidP="00872809">
      <w:pPr>
        <w:rPr>
          <w:rFonts w:asciiTheme="minorHAnsi" w:hAnsiTheme="minorHAnsi"/>
        </w:rPr>
      </w:pPr>
      <w:r w:rsidRPr="00204997">
        <w:rPr>
          <w:rFonts w:asciiTheme="minorHAnsi" w:hAnsiTheme="minorHAnsi"/>
        </w:rPr>
        <w:tab/>
        <w:t>Unit Calendar/Timeline</w:t>
      </w:r>
      <w:r w:rsidR="00826BEF">
        <w:rPr>
          <w:rFonts w:asciiTheme="minorHAnsi" w:hAnsiTheme="minorHAnsi"/>
        </w:rPr>
        <w:t>: 4 Weeks</w:t>
      </w:r>
      <w:r w:rsidR="00AF3EF2">
        <w:rPr>
          <w:rFonts w:asciiTheme="minorHAnsi" w:hAnsiTheme="minorHAnsi"/>
        </w:rPr>
        <w:t xml:space="preserve"> </w:t>
      </w:r>
    </w:p>
    <w:p w:rsidR="00872809" w:rsidRPr="00204997" w:rsidRDefault="00872809" w:rsidP="00872809">
      <w:pPr>
        <w:rPr>
          <w:rFonts w:asciiTheme="minorHAnsi" w:hAnsiTheme="minorHAnsi"/>
        </w:rPr>
      </w:pPr>
      <w:r w:rsidRPr="00204997">
        <w:rPr>
          <w:rFonts w:asciiTheme="minorHAnsi" w:hAnsiTheme="minorHAnsi"/>
        </w:rPr>
        <w:tab/>
        <w:t>Year Long Learning Activities Focus</w:t>
      </w:r>
      <w:r w:rsidR="00AF3EF2">
        <w:rPr>
          <w:rFonts w:asciiTheme="minorHAnsi" w:hAnsiTheme="minorHAnsi"/>
        </w:rPr>
        <w:t>: Idiom List</w:t>
      </w:r>
    </w:p>
    <w:p w:rsidR="00872809" w:rsidRPr="00204997" w:rsidRDefault="00872809" w:rsidP="00872809">
      <w:pPr>
        <w:ind w:firstLine="720"/>
        <w:rPr>
          <w:rFonts w:asciiTheme="minorHAnsi" w:hAnsiTheme="minorHAnsi"/>
        </w:rPr>
      </w:pPr>
      <w:r w:rsidRPr="00204997">
        <w:rPr>
          <w:rFonts w:asciiTheme="minorHAnsi" w:hAnsiTheme="minorHAnsi"/>
        </w:rPr>
        <w:t>Unit Activities</w:t>
      </w:r>
      <w:r w:rsidR="00AF3EF2">
        <w:rPr>
          <w:rFonts w:asciiTheme="minorHAnsi" w:hAnsiTheme="minorHAnsi"/>
        </w:rPr>
        <w:t>: Lessons 1-5</w:t>
      </w:r>
    </w:p>
    <w:p w:rsidR="00872809" w:rsidRPr="00204997" w:rsidRDefault="00872809" w:rsidP="00872809">
      <w:pPr>
        <w:rPr>
          <w:rFonts w:asciiTheme="minorHAnsi" w:hAnsiTheme="minorHAnsi"/>
        </w:rPr>
      </w:pPr>
      <w:r w:rsidRPr="00204997">
        <w:rPr>
          <w:rFonts w:asciiTheme="minorHAnsi" w:hAnsiTheme="minorHAnsi"/>
        </w:rPr>
        <w:tab/>
        <w:t>Addressing Diverse Learners</w:t>
      </w:r>
      <w:r w:rsidR="00AF3EF2">
        <w:rPr>
          <w:rFonts w:asciiTheme="minorHAnsi" w:hAnsiTheme="minorHAnsi"/>
        </w:rPr>
        <w:t>: Small group and 1:1 meetings</w:t>
      </w:r>
    </w:p>
    <w:p w:rsidR="00872809" w:rsidRPr="00204997" w:rsidRDefault="00AF3EF2" w:rsidP="00872809">
      <w:pPr>
        <w:rPr>
          <w:rFonts w:asciiTheme="minorHAnsi" w:hAnsiTheme="minorHAnsi"/>
        </w:rPr>
      </w:pPr>
      <w:r>
        <w:rPr>
          <w:rFonts w:asciiTheme="minorHAnsi" w:hAnsiTheme="minorHAnsi"/>
        </w:rPr>
        <w:tab/>
        <w:t>Additional Practice: Journal writing</w:t>
      </w:r>
    </w:p>
    <w:p w:rsidR="002D2EC9" w:rsidRPr="00204997" w:rsidRDefault="002D2EC9" w:rsidP="00872809">
      <w:pPr>
        <w:rPr>
          <w:rFonts w:asciiTheme="minorHAnsi" w:hAnsiTheme="minorHAnsi"/>
        </w:rPr>
      </w:pPr>
    </w:p>
    <w:p w:rsidR="006D7289" w:rsidRPr="00AF3EF2" w:rsidRDefault="002D2EC9" w:rsidP="00AF3EF2">
      <w:pPr>
        <w:rPr>
          <w:rFonts w:asciiTheme="minorHAnsi" w:hAnsiTheme="minorHAnsi" w:cstheme="majorBidi"/>
          <w:b/>
          <w:bCs/>
          <w:color w:val="000000"/>
        </w:rPr>
      </w:pPr>
      <w:r w:rsidRPr="00AF3EF2">
        <w:rPr>
          <w:rFonts w:asciiTheme="minorHAnsi" w:hAnsiTheme="minorHAnsi"/>
          <w:b/>
          <w:bCs/>
        </w:rPr>
        <w:t xml:space="preserve">Lesson </w:t>
      </w:r>
      <w:r w:rsidR="00D815B4" w:rsidRPr="00AF3EF2">
        <w:rPr>
          <w:rFonts w:asciiTheme="minorHAnsi" w:hAnsiTheme="minorHAnsi"/>
          <w:b/>
          <w:bCs/>
        </w:rPr>
        <w:t>1</w:t>
      </w:r>
      <w:r w:rsidR="00E87CD9">
        <w:rPr>
          <w:rFonts w:asciiTheme="minorHAnsi" w:hAnsiTheme="minorHAnsi"/>
          <w:b/>
          <w:bCs/>
        </w:rPr>
        <w:t>-5</w:t>
      </w:r>
      <w:r w:rsidR="00D815B4" w:rsidRPr="00AF3EF2">
        <w:rPr>
          <w:rFonts w:asciiTheme="minorHAnsi" w:hAnsiTheme="minorHAnsi"/>
          <w:b/>
          <w:bCs/>
        </w:rPr>
        <w:t>: Pre-Teach Activity Vocabulary:</w:t>
      </w:r>
      <w:r w:rsidR="006D7289" w:rsidRPr="00E87CD9">
        <w:rPr>
          <w:rFonts w:asciiTheme="minorHAnsi" w:hAnsiTheme="minorHAnsi" w:cstheme="majorBidi"/>
          <w:b/>
          <w:bCs/>
          <w:color w:val="000000"/>
          <w:sz w:val="16"/>
          <w:szCs w:val="16"/>
        </w:rPr>
        <w:t xml:space="preserve"> </w:t>
      </w:r>
      <w:r w:rsidR="00E87CD9" w:rsidRPr="00E87CD9">
        <w:rPr>
          <w:rFonts w:asciiTheme="minorHAnsi" w:hAnsiTheme="minorHAnsi" w:cstheme="majorBidi"/>
          <w:b/>
          <w:bCs/>
          <w:color w:val="000000"/>
          <w:sz w:val="16"/>
          <w:szCs w:val="16"/>
        </w:rPr>
        <w:t xml:space="preserve">* note depending on level of student the vocabulary can be enhanced my providing less/more advanced synonyms for the same term. </w:t>
      </w:r>
    </w:p>
    <w:tbl>
      <w:tblPr>
        <w:tblStyle w:val="TableGrid"/>
        <w:tblW w:w="0" w:type="auto"/>
        <w:tblLook w:val="04A0" w:firstRow="1" w:lastRow="0" w:firstColumn="1" w:lastColumn="0" w:noHBand="0" w:noVBand="1"/>
      </w:tblPr>
      <w:tblGrid>
        <w:gridCol w:w="1232"/>
        <w:gridCol w:w="1299"/>
        <w:gridCol w:w="1233"/>
        <w:gridCol w:w="1233"/>
        <w:gridCol w:w="1233"/>
        <w:gridCol w:w="1233"/>
      </w:tblGrid>
      <w:tr w:rsidR="00E87CD9" w:rsidTr="0029742E">
        <w:tc>
          <w:tcPr>
            <w:tcW w:w="3698" w:type="dxa"/>
            <w:gridSpan w:val="3"/>
          </w:tcPr>
          <w:p w:rsidR="00E87CD9" w:rsidRDefault="00E87CD9" w:rsidP="006D7289">
            <w:pPr>
              <w:rPr>
                <w:rFonts w:asciiTheme="minorHAnsi" w:hAnsiTheme="minorHAnsi" w:cstheme="majorBidi"/>
                <w:color w:val="000000"/>
              </w:rPr>
            </w:pPr>
            <w:r>
              <w:rPr>
                <w:rFonts w:asciiTheme="minorHAnsi" w:hAnsiTheme="minorHAnsi" w:cstheme="majorBidi"/>
                <w:color w:val="000000"/>
              </w:rPr>
              <w:t xml:space="preserve">Key Vocabulary </w:t>
            </w:r>
          </w:p>
        </w:tc>
        <w:tc>
          <w:tcPr>
            <w:tcW w:w="3699" w:type="dxa"/>
            <w:gridSpan w:val="3"/>
          </w:tcPr>
          <w:p w:rsidR="00E87CD9" w:rsidRDefault="00E87CD9" w:rsidP="006D7289">
            <w:pPr>
              <w:rPr>
                <w:rFonts w:asciiTheme="minorHAnsi" w:hAnsiTheme="minorHAnsi" w:cstheme="majorBidi"/>
                <w:color w:val="000000"/>
              </w:rPr>
            </w:pPr>
            <w:r>
              <w:rPr>
                <w:rFonts w:asciiTheme="minorHAnsi" w:hAnsiTheme="minorHAnsi" w:cstheme="majorBidi"/>
                <w:color w:val="000000"/>
              </w:rPr>
              <w:t>Academic Vocabulary</w:t>
            </w:r>
          </w:p>
        </w:tc>
      </w:tr>
      <w:tr w:rsidR="00E87CD9" w:rsidTr="00E87CD9">
        <w:tc>
          <w:tcPr>
            <w:tcW w:w="1232" w:type="dxa"/>
          </w:tcPr>
          <w:p w:rsidR="00E87CD9" w:rsidRDefault="00E87CD9" w:rsidP="006D7289">
            <w:pPr>
              <w:rPr>
                <w:rFonts w:asciiTheme="minorHAnsi" w:hAnsiTheme="minorHAnsi" w:cstheme="majorBidi"/>
                <w:color w:val="000000"/>
              </w:rPr>
            </w:pPr>
            <w:r>
              <w:rPr>
                <w:rFonts w:asciiTheme="minorHAnsi" w:hAnsiTheme="minorHAnsi" w:cstheme="majorBidi"/>
                <w:color w:val="000000"/>
              </w:rPr>
              <w:t>angry</w:t>
            </w:r>
          </w:p>
        </w:tc>
        <w:tc>
          <w:tcPr>
            <w:tcW w:w="1233" w:type="dxa"/>
          </w:tcPr>
          <w:p w:rsidR="00E87CD9" w:rsidRDefault="00E87CD9" w:rsidP="006D7289">
            <w:pPr>
              <w:rPr>
                <w:rFonts w:asciiTheme="minorHAnsi" w:hAnsiTheme="minorHAnsi" w:cstheme="majorBidi"/>
                <w:color w:val="000000"/>
              </w:rPr>
            </w:pPr>
            <w:r>
              <w:rPr>
                <w:rFonts w:asciiTheme="minorHAnsi" w:hAnsiTheme="minorHAnsi" w:cstheme="majorBidi"/>
                <w:color w:val="000000"/>
              </w:rPr>
              <w:t>immigrant</w:t>
            </w:r>
          </w:p>
        </w:tc>
        <w:tc>
          <w:tcPr>
            <w:tcW w:w="1233" w:type="dxa"/>
          </w:tcPr>
          <w:p w:rsidR="00E87CD9" w:rsidRDefault="00E87CD9" w:rsidP="006D7289">
            <w:pPr>
              <w:rPr>
                <w:rFonts w:asciiTheme="minorHAnsi" w:hAnsiTheme="minorHAnsi" w:cstheme="majorBidi"/>
                <w:color w:val="000000"/>
              </w:rPr>
            </w:pPr>
            <w:r>
              <w:rPr>
                <w:rFonts w:asciiTheme="minorHAnsi" w:hAnsiTheme="minorHAnsi" w:cstheme="majorBidi"/>
                <w:color w:val="000000"/>
              </w:rPr>
              <w:t>ordinary</w:t>
            </w:r>
          </w:p>
        </w:tc>
        <w:tc>
          <w:tcPr>
            <w:tcW w:w="1233" w:type="dxa"/>
          </w:tcPr>
          <w:p w:rsidR="00E87CD9" w:rsidRDefault="00E87CD9" w:rsidP="006D7289">
            <w:pPr>
              <w:rPr>
                <w:rFonts w:asciiTheme="minorHAnsi" w:hAnsiTheme="minorHAnsi" w:cstheme="majorBidi"/>
                <w:color w:val="000000"/>
              </w:rPr>
            </w:pPr>
            <w:r>
              <w:rPr>
                <w:rFonts w:asciiTheme="minorHAnsi" w:hAnsiTheme="minorHAnsi" w:cstheme="majorBidi"/>
                <w:color w:val="000000"/>
              </w:rPr>
              <w:t>analyze</w:t>
            </w:r>
          </w:p>
        </w:tc>
        <w:tc>
          <w:tcPr>
            <w:tcW w:w="1233" w:type="dxa"/>
          </w:tcPr>
          <w:p w:rsidR="00E87CD9" w:rsidRDefault="00E87CD9" w:rsidP="006D7289">
            <w:pPr>
              <w:rPr>
                <w:rFonts w:asciiTheme="minorHAnsi" w:hAnsiTheme="minorHAnsi" w:cstheme="majorBidi"/>
                <w:color w:val="000000"/>
              </w:rPr>
            </w:pPr>
            <w:r>
              <w:rPr>
                <w:rFonts w:asciiTheme="minorHAnsi" w:hAnsiTheme="minorHAnsi" w:cstheme="majorBidi"/>
                <w:color w:val="000000"/>
              </w:rPr>
              <w:t>explain</w:t>
            </w:r>
          </w:p>
        </w:tc>
        <w:tc>
          <w:tcPr>
            <w:tcW w:w="1233" w:type="dxa"/>
          </w:tcPr>
          <w:p w:rsidR="00E87CD9" w:rsidRDefault="00E87CD9" w:rsidP="006D7289">
            <w:pPr>
              <w:rPr>
                <w:rFonts w:asciiTheme="minorHAnsi" w:hAnsiTheme="minorHAnsi" w:cstheme="majorBidi"/>
                <w:color w:val="000000"/>
              </w:rPr>
            </w:pPr>
          </w:p>
        </w:tc>
      </w:tr>
      <w:tr w:rsidR="00E87CD9" w:rsidTr="00E87CD9">
        <w:tc>
          <w:tcPr>
            <w:tcW w:w="1232" w:type="dxa"/>
          </w:tcPr>
          <w:p w:rsidR="00E87CD9" w:rsidRDefault="00E87CD9" w:rsidP="006D7289">
            <w:pPr>
              <w:rPr>
                <w:rFonts w:asciiTheme="minorHAnsi" w:hAnsiTheme="minorHAnsi" w:cstheme="majorBidi"/>
                <w:color w:val="000000"/>
              </w:rPr>
            </w:pPr>
            <w:r>
              <w:rPr>
                <w:rFonts w:asciiTheme="minorHAnsi" w:hAnsiTheme="minorHAnsi" w:cstheme="majorBidi"/>
                <w:color w:val="000000"/>
              </w:rPr>
              <w:t>Strange</w:t>
            </w:r>
          </w:p>
        </w:tc>
        <w:tc>
          <w:tcPr>
            <w:tcW w:w="1233" w:type="dxa"/>
          </w:tcPr>
          <w:p w:rsidR="00E87CD9" w:rsidRDefault="00E87CD9" w:rsidP="006D7289">
            <w:pPr>
              <w:rPr>
                <w:rFonts w:asciiTheme="minorHAnsi" w:hAnsiTheme="minorHAnsi" w:cstheme="majorBidi"/>
                <w:color w:val="000000"/>
              </w:rPr>
            </w:pPr>
            <w:r>
              <w:rPr>
                <w:rFonts w:asciiTheme="minorHAnsi" w:hAnsiTheme="minorHAnsi" w:cstheme="majorBidi"/>
                <w:color w:val="000000"/>
              </w:rPr>
              <w:t>Change</w:t>
            </w:r>
          </w:p>
        </w:tc>
        <w:tc>
          <w:tcPr>
            <w:tcW w:w="1233" w:type="dxa"/>
          </w:tcPr>
          <w:p w:rsidR="00E87CD9" w:rsidRDefault="00E87CD9" w:rsidP="006D7289">
            <w:pPr>
              <w:rPr>
                <w:rFonts w:asciiTheme="minorHAnsi" w:hAnsiTheme="minorHAnsi" w:cstheme="majorBidi"/>
                <w:color w:val="000000"/>
              </w:rPr>
            </w:pPr>
            <w:r>
              <w:rPr>
                <w:rFonts w:asciiTheme="minorHAnsi" w:hAnsiTheme="minorHAnsi" w:cstheme="majorBidi"/>
                <w:color w:val="000000"/>
              </w:rPr>
              <w:t>learn</w:t>
            </w:r>
          </w:p>
        </w:tc>
        <w:tc>
          <w:tcPr>
            <w:tcW w:w="1233" w:type="dxa"/>
          </w:tcPr>
          <w:p w:rsidR="00E87CD9" w:rsidRDefault="00E87CD9" w:rsidP="006D7289">
            <w:pPr>
              <w:rPr>
                <w:rFonts w:asciiTheme="minorHAnsi" w:hAnsiTheme="minorHAnsi" w:cstheme="majorBidi"/>
                <w:color w:val="000000"/>
              </w:rPr>
            </w:pPr>
          </w:p>
        </w:tc>
        <w:tc>
          <w:tcPr>
            <w:tcW w:w="1233" w:type="dxa"/>
          </w:tcPr>
          <w:p w:rsidR="00E87CD9" w:rsidRDefault="00E87CD9" w:rsidP="006D7289">
            <w:pPr>
              <w:rPr>
                <w:rFonts w:asciiTheme="minorHAnsi" w:hAnsiTheme="minorHAnsi" w:cstheme="majorBidi"/>
                <w:color w:val="000000"/>
              </w:rPr>
            </w:pPr>
          </w:p>
        </w:tc>
        <w:tc>
          <w:tcPr>
            <w:tcW w:w="1233" w:type="dxa"/>
          </w:tcPr>
          <w:p w:rsidR="00E87CD9" w:rsidRDefault="00E87CD9" w:rsidP="006D7289">
            <w:pPr>
              <w:rPr>
                <w:rFonts w:asciiTheme="minorHAnsi" w:hAnsiTheme="minorHAnsi" w:cstheme="majorBidi"/>
                <w:color w:val="000000"/>
              </w:rPr>
            </w:pPr>
          </w:p>
        </w:tc>
      </w:tr>
      <w:tr w:rsidR="00E87CD9" w:rsidTr="00E87CD9">
        <w:tc>
          <w:tcPr>
            <w:tcW w:w="1232" w:type="dxa"/>
          </w:tcPr>
          <w:p w:rsidR="00E87CD9" w:rsidRDefault="00E87CD9" w:rsidP="006D7289">
            <w:pPr>
              <w:rPr>
                <w:rFonts w:asciiTheme="minorHAnsi" w:hAnsiTheme="minorHAnsi" w:cstheme="majorBidi"/>
                <w:color w:val="000000"/>
              </w:rPr>
            </w:pPr>
            <w:r>
              <w:rPr>
                <w:rFonts w:asciiTheme="minorHAnsi" w:hAnsiTheme="minorHAnsi" w:cstheme="majorBidi"/>
                <w:color w:val="000000"/>
              </w:rPr>
              <w:t>curious</w:t>
            </w:r>
          </w:p>
        </w:tc>
        <w:tc>
          <w:tcPr>
            <w:tcW w:w="1233" w:type="dxa"/>
          </w:tcPr>
          <w:p w:rsidR="00E87CD9" w:rsidRDefault="00E87CD9" w:rsidP="006D7289">
            <w:pPr>
              <w:rPr>
                <w:rFonts w:asciiTheme="minorHAnsi" w:hAnsiTheme="minorHAnsi" w:cstheme="majorBidi"/>
                <w:color w:val="000000"/>
              </w:rPr>
            </w:pPr>
            <w:r>
              <w:rPr>
                <w:rFonts w:asciiTheme="minorHAnsi" w:hAnsiTheme="minorHAnsi" w:cstheme="majorBidi"/>
                <w:color w:val="000000"/>
              </w:rPr>
              <w:t>leave</w:t>
            </w:r>
          </w:p>
        </w:tc>
        <w:tc>
          <w:tcPr>
            <w:tcW w:w="1233" w:type="dxa"/>
          </w:tcPr>
          <w:p w:rsidR="00E87CD9" w:rsidRDefault="00E87CD9" w:rsidP="006D7289">
            <w:pPr>
              <w:rPr>
                <w:rFonts w:asciiTheme="minorHAnsi" w:hAnsiTheme="minorHAnsi" w:cstheme="majorBidi"/>
                <w:color w:val="000000"/>
              </w:rPr>
            </w:pPr>
          </w:p>
        </w:tc>
        <w:tc>
          <w:tcPr>
            <w:tcW w:w="1233" w:type="dxa"/>
          </w:tcPr>
          <w:p w:rsidR="00E87CD9" w:rsidRDefault="00E87CD9" w:rsidP="006D7289">
            <w:pPr>
              <w:rPr>
                <w:rFonts w:asciiTheme="minorHAnsi" w:hAnsiTheme="minorHAnsi" w:cstheme="majorBidi"/>
                <w:color w:val="000000"/>
              </w:rPr>
            </w:pPr>
          </w:p>
        </w:tc>
        <w:tc>
          <w:tcPr>
            <w:tcW w:w="1233" w:type="dxa"/>
          </w:tcPr>
          <w:p w:rsidR="00E87CD9" w:rsidRDefault="00E87CD9" w:rsidP="006D7289">
            <w:pPr>
              <w:rPr>
                <w:rFonts w:asciiTheme="minorHAnsi" w:hAnsiTheme="minorHAnsi" w:cstheme="majorBidi"/>
                <w:color w:val="000000"/>
              </w:rPr>
            </w:pPr>
          </w:p>
        </w:tc>
        <w:tc>
          <w:tcPr>
            <w:tcW w:w="1233" w:type="dxa"/>
          </w:tcPr>
          <w:p w:rsidR="00E87CD9" w:rsidRDefault="00E87CD9" w:rsidP="006D7289">
            <w:pPr>
              <w:rPr>
                <w:rFonts w:asciiTheme="minorHAnsi" w:hAnsiTheme="minorHAnsi" w:cstheme="majorBidi"/>
                <w:color w:val="000000"/>
              </w:rPr>
            </w:pPr>
          </w:p>
        </w:tc>
      </w:tr>
    </w:tbl>
    <w:p w:rsidR="00E87CD9" w:rsidRPr="00204997" w:rsidRDefault="00E87CD9" w:rsidP="006D7289">
      <w:pPr>
        <w:rPr>
          <w:rFonts w:asciiTheme="minorHAnsi" w:hAnsiTheme="minorHAnsi" w:cstheme="majorBidi"/>
          <w:color w:val="000000"/>
        </w:rPr>
      </w:pPr>
    </w:p>
    <w:p w:rsidR="00EE25D7" w:rsidRPr="00204997" w:rsidRDefault="00EE25D7" w:rsidP="00EE25D7">
      <w:pPr>
        <w:pStyle w:val="ListParagraph"/>
        <w:numPr>
          <w:ilvl w:val="0"/>
          <w:numId w:val="4"/>
        </w:numPr>
        <w:rPr>
          <w:rFonts w:asciiTheme="minorHAnsi" w:hAnsiTheme="minorHAnsi"/>
          <w:sz w:val="24"/>
          <w:szCs w:val="24"/>
        </w:rPr>
      </w:pPr>
      <w:r w:rsidRPr="00204997">
        <w:rPr>
          <w:rFonts w:asciiTheme="minorHAnsi" w:hAnsiTheme="minorHAnsi" w:cstheme="majorBidi"/>
          <w:color w:val="000000"/>
          <w:sz w:val="24"/>
          <w:szCs w:val="24"/>
        </w:rPr>
        <w:lastRenderedPageBreak/>
        <w:t xml:space="preserve">Enduring Understanding:  </w:t>
      </w:r>
      <w:r w:rsidR="00E87CD9">
        <w:rPr>
          <w:rFonts w:asciiTheme="minorHAnsi" w:hAnsiTheme="minorHAnsi"/>
          <w:color w:val="000000"/>
          <w:sz w:val="24"/>
          <w:szCs w:val="24"/>
        </w:rPr>
        <w:t xml:space="preserve">Students will understand how to use text evidence to plan, monitor, and visualize text. </w:t>
      </w:r>
    </w:p>
    <w:p w:rsidR="00EE25D7" w:rsidRPr="00204997" w:rsidRDefault="00EE25D7" w:rsidP="00EE25D7">
      <w:pPr>
        <w:pStyle w:val="ListParagraph"/>
        <w:rPr>
          <w:rFonts w:asciiTheme="minorHAnsi" w:hAnsiTheme="minorHAnsi" w:cstheme="majorBidi"/>
          <w:color w:val="000000"/>
          <w:sz w:val="24"/>
          <w:szCs w:val="24"/>
        </w:rPr>
      </w:pPr>
    </w:p>
    <w:p w:rsidR="000069B3" w:rsidRPr="00543766" w:rsidRDefault="002D2EC9" w:rsidP="00543766">
      <w:pPr>
        <w:pStyle w:val="ListParagraph"/>
        <w:numPr>
          <w:ilvl w:val="0"/>
          <w:numId w:val="4"/>
        </w:numPr>
        <w:rPr>
          <w:rFonts w:asciiTheme="minorHAnsi" w:hAnsiTheme="minorHAnsi" w:cstheme="majorBidi"/>
          <w:color w:val="000000"/>
          <w:sz w:val="24"/>
          <w:szCs w:val="24"/>
        </w:rPr>
      </w:pPr>
      <w:r w:rsidRPr="00204997">
        <w:rPr>
          <w:rFonts w:asciiTheme="minorHAnsi" w:hAnsiTheme="minorHAnsi" w:cstheme="majorBidi"/>
          <w:color w:val="000000"/>
          <w:sz w:val="24"/>
          <w:szCs w:val="24"/>
        </w:rPr>
        <w:t xml:space="preserve">Teacher will present examples </w:t>
      </w:r>
      <w:r w:rsidR="00E87CD9">
        <w:rPr>
          <w:rFonts w:asciiTheme="minorHAnsi" w:hAnsiTheme="minorHAnsi" w:cstheme="majorBidi"/>
          <w:color w:val="000000"/>
          <w:sz w:val="24"/>
          <w:szCs w:val="24"/>
        </w:rPr>
        <w:t xml:space="preserve">of stories and videos </w:t>
      </w:r>
      <w:r w:rsidR="00543766">
        <w:rPr>
          <w:rFonts w:asciiTheme="minorHAnsi" w:hAnsiTheme="minorHAnsi" w:cstheme="majorBidi"/>
          <w:color w:val="000000"/>
          <w:sz w:val="24"/>
          <w:szCs w:val="24"/>
        </w:rPr>
        <w:t xml:space="preserve">using text book: </w:t>
      </w:r>
      <w:r w:rsidR="00543766" w:rsidRPr="00543766">
        <w:rPr>
          <w:rFonts w:asciiTheme="minorHAnsi" w:hAnsiTheme="minorHAnsi" w:cstheme="majorBidi"/>
          <w:i/>
          <w:color w:val="000000"/>
          <w:sz w:val="24"/>
          <w:szCs w:val="24"/>
        </w:rPr>
        <w:t>Nat Geo: Inside Volume 1</w:t>
      </w:r>
      <w:r w:rsidR="00543766">
        <w:rPr>
          <w:rFonts w:asciiTheme="minorHAnsi" w:hAnsiTheme="minorHAnsi" w:cstheme="majorBidi"/>
          <w:color w:val="000000"/>
          <w:sz w:val="24"/>
          <w:szCs w:val="24"/>
        </w:rPr>
        <w:t xml:space="preserve">., </w:t>
      </w:r>
      <w:r w:rsidR="00E87CD9">
        <w:rPr>
          <w:rFonts w:asciiTheme="minorHAnsi" w:hAnsiTheme="minorHAnsi" w:cstheme="majorBidi"/>
          <w:color w:val="000000"/>
          <w:sz w:val="24"/>
          <w:szCs w:val="24"/>
        </w:rPr>
        <w:t>that connect</w:t>
      </w:r>
      <w:r w:rsidR="00543766">
        <w:rPr>
          <w:rFonts w:asciiTheme="minorHAnsi" w:hAnsiTheme="minorHAnsi" w:cstheme="majorBidi"/>
          <w:color w:val="000000"/>
          <w:sz w:val="24"/>
          <w:szCs w:val="24"/>
        </w:rPr>
        <w:t>s</w:t>
      </w:r>
      <w:r w:rsidR="00E87CD9">
        <w:rPr>
          <w:rFonts w:asciiTheme="minorHAnsi" w:hAnsiTheme="minorHAnsi" w:cstheme="majorBidi"/>
          <w:color w:val="000000"/>
          <w:sz w:val="24"/>
          <w:szCs w:val="24"/>
        </w:rPr>
        <w:t xml:space="preserve"> to their prior experiences and/or background knowledge</w:t>
      </w:r>
      <w:r w:rsidRPr="00204997">
        <w:rPr>
          <w:rFonts w:asciiTheme="minorHAnsi" w:hAnsiTheme="minorHAnsi" w:cstheme="majorBidi"/>
          <w:color w:val="000000"/>
          <w:sz w:val="24"/>
          <w:szCs w:val="24"/>
        </w:rPr>
        <w:t xml:space="preserve">. </w:t>
      </w:r>
      <w:r w:rsidR="00543766">
        <w:rPr>
          <w:rFonts w:asciiTheme="minorHAnsi" w:hAnsiTheme="minorHAnsi" w:cstheme="majorBidi"/>
          <w:color w:val="000000"/>
          <w:sz w:val="24"/>
          <w:szCs w:val="24"/>
        </w:rPr>
        <w:t xml:space="preserve">The Selection reading is titled: Growing Together. </w:t>
      </w:r>
      <w:r w:rsidRPr="00204997">
        <w:rPr>
          <w:rFonts w:asciiTheme="minorHAnsi" w:hAnsiTheme="minorHAnsi" w:cstheme="majorBidi"/>
          <w:color w:val="000000"/>
          <w:sz w:val="24"/>
          <w:szCs w:val="24"/>
        </w:rPr>
        <w:t>During the presentation we will</w:t>
      </w:r>
      <w:r w:rsidR="00543766">
        <w:rPr>
          <w:rFonts w:asciiTheme="minorHAnsi" w:hAnsiTheme="minorHAnsi" w:cstheme="majorBidi"/>
          <w:color w:val="000000"/>
          <w:sz w:val="24"/>
          <w:szCs w:val="24"/>
        </w:rPr>
        <w:t xml:space="preserve"> learn how one girl tries to fit in while remembering her roots. Together we will</w:t>
      </w:r>
      <w:r w:rsidRPr="00204997">
        <w:rPr>
          <w:rFonts w:asciiTheme="minorHAnsi" w:hAnsiTheme="minorHAnsi" w:cstheme="majorBidi"/>
          <w:color w:val="000000"/>
          <w:sz w:val="24"/>
          <w:szCs w:val="24"/>
        </w:rPr>
        <w:t xml:space="preserve"> </w:t>
      </w:r>
      <w:r w:rsidR="00EE25D7" w:rsidRPr="00204997">
        <w:rPr>
          <w:rFonts w:asciiTheme="minorHAnsi" w:hAnsiTheme="minorHAnsi" w:cstheme="majorBidi"/>
          <w:color w:val="000000"/>
          <w:sz w:val="24"/>
          <w:szCs w:val="24"/>
        </w:rPr>
        <w:t xml:space="preserve">make inferences based on the words they know, to visualize and better understand what the readings are about. </w:t>
      </w:r>
    </w:p>
    <w:p w:rsidR="002D2EC9" w:rsidRDefault="002D2EC9" w:rsidP="006D7289">
      <w:pPr>
        <w:rPr>
          <w:rFonts w:asciiTheme="minorHAnsi" w:hAnsiTheme="minorHAnsi" w:cstheme="majorBidi"/>
          <w:b/>
          <w:bCs/>
          <w:color w:val="000000"/>
        </w:rPr>
      </w:pPr>
      <w:r w:rsidRPr="00AF3EF2">
        <w:rPr>
          <w:rFonts w:asciiTheme="minorHAnsi" w:hAnsiTheme="minorHAnsi" w:cstheme="majorBidi"/>
          <w:b/>
          <w:bCs/>
          <w:color w:val="000000"/>
        </w:rPr>
        <w:t xml:space="preserve">Lesson </w:t>
      </w:r>
      <w:r w:rsidR="00425C96">
        <w:rPr>
          <w:rFonts w:asciiTheme="minorHAnsi" w:hAnsiTheme="minorHAnsi" w:cstheme="majorBidi"/>
          <w:b/>
          <w:bCs/>
          <w:color w:val="000000"/>
        </w:rPr>
        <w:t>6</w:t>
      </w:r>
      <w:r w:rsidRPr="00AF3EF2">
        <w:rPr>
          <w:rFonts w:asciiTheme="minorHAnsi" w:hAnsiTheme="minorHAnsi" w:cstheme="majorBidi"/>
          <w:b/>
          <w:bCs/>
          <w:color w:val="000000"/>
        </w:rPr>
        <w:t>:</w:t>
      </w:r>
    </w:p>
    <w:p w:rsidR="00543766" w:rsidRPr="00AF3EF2" w:rsidRDefault="00543766" w:rsidP="00543766">
      <w:pPr>
        <w:rPr>
          <w:rFonts w:asciiTheme="minorHAnsi" w:hAnsiTheme="minorHAnsi" w:cstheme="majorBidi"/>
          <w:b/>
          <w:bCs/>
          <w:color w:val="000000"/>
        </w:rPr>
      </w:pPr>
      <w:r w:rsidRPr="00AF3EF2">
        <w:rPr>
          <w:rFonts w:asciiTheme="minorHAnsi" w:hAnsiTheme="minorHAnsi"/>
          <w:b/>
          <w:bCs/>
        </w:rPr>
        <w:t xml:space="preserve">Lesson </w:t>
      </w:r>
      <w:r w:rsidR="00425C96">
        <w:rPr>
          <w:rFonts w:asciiTheme="minorHAnsi" w:hAnsiTheme="minorHAnsi"/>
          <w:b/>
          <w:bCs/>
        </w:rPr>
        <w:t>6</w:t>
      </w:r>
      <w:r>
        <w:rPr>
          <w:rFonts w:asciiTheme="minorHAnsi" w:hAnsiTheme="minorHAnsi"/>
          <w:b/>
          <w:bCs/>
        </w:rPr>
        <w:t>-</w:t>
      </w:r>
      <w:r w:rsidR="00425C96">
        <w:rPr>
          <w:rFonts w:asciiTheme="minorHAnsi" w:hAnsiTheme="minorHAnsi"/>
          <w:b/>
          <w:bCs/>
        </w:rPr>
        <w:t>10</w:t>
      </w:r>
      <w:r w:rsidRPr="00AF3EF2">
        <w:rPr>
          <w:rFonts w:asciiTheme="minorHAnsi" w:hAnsiTheme="minorHAnsi"/>
          <w:b/>
          <w:bCs/>
        </w:rPr>
        <w:t>: Pre-Teach Activity Vocabulary:</w:t>
      </w:r>
      <w:r w:rsidRPr="00E87CD9">
        <w:rPr>
          <w:rFonts w:asciiTheme="minorHAnsi" w:hAnsiTheme="minorHAnsi" w:cstheme="majorBidi"/>
          <w:b/>
          <w:bCs/>
          <w:color w:val="000000"/>
          <w:sz w:val="16"/>
          <w:szCs w:val="16"/>
        </w:rPr>
        <w:t xml:space="preserve"> * note depending on level of student the vocabulary can be enhanced my providing less/more advanced synonyms for the same term. </w:t>
      </w:r>
    </w:p>
    <w:tbl>
      <w:tblPr>
        <w:tblStyle w:val="TableGrid"/>
        <w:tblW w:w="0" w:type="auto"/>
        <w:tblLook w:val="04A0" w:firstRow="1" w:lastRow="0" w:firstColumn="1" w:lastColumn="0" w:noHBand="0" w:noVBand="1"/>
      </w:tblPr>
      <w:tblGrid>
        <w:gridCol w:w="1305"/>
        <w:gridCol w:w="1454"/>
        <w:gridCol w:w="1401"/>
        <w:gridCol w:w="1233"/>
        <w:gridCol w:w="1233"/>
        <w:gridCol w:w="1233"/>
      </w:tblGrid>
      <w:tr w:rsidR="00543766" w:rsidTr="00FB2636">
        <w:tc>
          <w:tcPr>
            <w:tcW w:w="3698" w:type="dxa"/>
            <w:gridSpan w:val="3"/>
          </w:tcPr>
          <w:p w:rsidR="00543766" w:rsidRDefault="00543766" w:rsidP="00FB2636">
            <w:pPr>
              <w:rPr>
                <w:rFonts w:asciiTheme="minorHAnsi" w:hAnsiTheme="minorHAnsi" w:cstheme="majorBidi"/>
                <w:color w:val="000000"/>
              </w:rPr>
            </w:pPr>
            <w:r>
              <w:rPr>
                <w:rFonts w:asciiTheme="minorHAnsi" w:hAnsiTheme="minorHAnsi" w:cstheme="majorBidi"/>
                <w:color w:val="000000"/>
              </w:rPr>
              <w:t xml:space="preserve">Key Vocabulary </w:t>
            </w:r>
          </w:p>
        </w:tc>
        <w:tc>
          <w:tcPr>
            <w:tcW w:w="3699" w:type="dxa"/>
            <w:gridSpan w:val="3"/>
          </w:tcPr>
          <w:p w:rsidR="00543766" w:rsidRDefault="00543766" w:rsidP="00FB2636">
            <w:pPr>
              <w:rPr>
                <w:rFonts w:asciiTheme="minorHAnsi" w:hAnsiTheme="minorHAnsi" w:cstheme="majorBidi"/>
                <w:color w:val="000000"/>
              </w:rPr>
            </w:pPr>
            <w:r>
              <w:rPr>
                <w:rFonts w:asciiTheme="minorHAnsi" w:hAnsiTheme="minorHAnsi" w:cstheme="majorBidi"/>
                <w:color w:val="000000"/>
              </w:rPr>
              <w:t>Academic Vocabulary</w:t>
            </w:r>
          </w:p>
        </w:tc>
      </w:tr>
      <w:tr w:rsidR="00543766" w:rsidTr="00FB2636">
        <w:tc>
          <w:tcPr>
            <w:tcW w:w="1232" w:type="dxa"/>
          </w:tcPr>
          <w:p w:rsidR="00543766" w:rsidRDefault="00543766" w:rsidP="00FB2636">
            <w:pPr>
              <w:rPr>
                <w:rFonts w:asciiTheme="minorHAnsi" w:hAnsiTheme="minorHAnsi" w:cstheme="majorBidi"/>
                <w:color w:val="000000"/>
              </w:rPr>
            </w:pPr>
            <w:r>
              <w:rPr>
                <w:rFonts w:asciiTheme="minorHAnsi" w:hAnsiTheme="minorHAnsi" w:cstheme="majorBidi"/>
                <w:color w:val="000000"/>
              </w:rPr>
              <w:t>adjust</w:t>
            </w:r>
          </w:p>
        </w:tc>
        <w:tc>
          <w:tcPr>
            <w:tcW w:w="1233" w:type="dxa"/>
          </w:tcPr>
          <w:p w:rsidR="00543766" w:rsidRDefault="00543766" w:rsidP="00FB2636">
            <w:pPr>
              <w:rPr>
                <w:rFonts w:asciiTheme="minorHAnsi" w:hAnsiTheme="minorHAnsi" w:cstheme="majorBidi"/>
                <w:color w:val="000000"/>
              </w:rPr>
            </w:pPr>
            <w:r>
              <w:rPr>
                <w:rFonts w:asciiTheme="minorHAnsi" w:hAnsiTheme="minorHAnsi" w:cstheme="majorBidi"/>
                <w:color w:val="000000"/>
              </w:rPr>
              <w:t>different</w:t>
            </w:r>
          </w:p>
        </w:tc>
        <w:tc>
          <w:tcPr>
            <w:tcW w:w="1233" w:type="dxa"/>
          </w:tcPr>
          <w:p w:rsidR="00543766" w:rsidRDefault="00543766" w:rsidP="00FB2636">
            <w:pPr>
              <w:rPr>
                <w:rFonts w:asciiTheme="minorHAnsi" w:hAnsiTheme="minorHAnsi" w:cstheme="majorBidi"/>
                <w:color w:val="000000"/>
              </w:rPr>
            </w:pPr>
            <w:r>
              <w:rPr>
                <w:rFonts w:asciiTheme="minorHAnsi" w:hAnsiTheme="minorHAnsi" w:cstheme="majorBidi"/>
                <w:color w:val="000000"/>
              </w:rPr>
              <w:t>understand</w:t>
            </w:r>
          </w:p>
        </w:tc>
        <w:tc>
          <w:tcPr>
            <w:tcW w:w="1233" w:type="dxa"/>
          </w:tcPr>
          <w:p w:rsidR="00543766" w:rsidRDefault="00543766" w:rsidP="00FB2636">
            <w:pPr>
              <w:rPr>
                <w:rFonts w:asciiTheme="minorHAnsi" w:hAnsiTheme="minorHAnsi" w:cstheme="majorBidi"/>
                <w:color w:val="000000"/>
              </w:rPr>
            </w:pPr>
            <w:r>
              <w:rPr>
                <w:rFonts w:asciiTheme="minorHAnsi" w:hAnsiTheme="minorHAnsi" w:cstheme="majorBidi"/>
                <w:color w:val="000000"/>
              </w:rPr>
              <w:t>compare</w:t>
            </w:r>
          </w:p>
        </w:tc>
        <w:tc>
          <w:tcPr>
            <w:tcW w:w="1233" w:type="dxa"/>
          </w:tcPr>
          <w:p w:rsidR="00543766" w:rsidRDefault="00543766" w:rsidP="00FB2636">
            <w:pPr>
              <w:rPr>
                <w:rFonts w:asciiTheme="minorHAnsi" w:hAnsiTheme="minorHAnsi" w:cstheme="majorBidi"/>
                <w:color w:val="000000"/>
              </w:rPr>
            </w:pPr>
            <w:r>
              <w:rPr>
                <w:rFonts w:asciiTheme="minorHAnsi" w:hAnsiTheme="minorHAnsi" w:cstheme="majorBidi"/>
                <w:color w:val="000000"/>
              </w:rPr>
              <w:t>contrast</w:t>
            </w:r>
          </w:p>
        </w:tc>
        <w:tc>
          <w:tcPr>
            <w:tcW w:w="1233" w:type="dxa"/>
          </w:tcPr>
          <w:p w:rsidR="00543766" w:rsidRDefault="00543766" w:rsidP="00FB2636">
            <w:pPr>
              <w:rPr>
                <w:rFonts w:asciiTheme="minorHAnsi" w:hAnsiTheme="minorHAnsi" w:cstheme="majorBidi"/>
                <w:color w:val="000000"/>
              </w:rPr>
            </w:pPr>
          </w:p>
        </w:tc>
      </w:tr>
      <w:tr w:rsidR="00543766" w:rsidTr="00FB2636">
        <w:tc>
          <w:tcPr>
            <w:tcW w:w="1232" w:type="dxa"/>
          </w:tcPr>
          <w:p w:rsidR="00543766" w:rsidRDefault="00543766" w:rsidP="00FB2636">
            <w:pPr>
              <w:rPr>
                <w:rFonts w:asciiTheme="minorHAnsi" w:hAnsiTheme="minorHAnsi" w:cstheme="majorBidi"/>
                <w:color w:val="000000"/>
              </w:rPr>
            </w:pPr>
            <w:r>
              <w:rPr>
                <w:rFonts w:asciiTheme="minorHAnsi" w:hAnsiTheme="minorHAnsi" w:cstheme="majorBidi"/>
                <w:color w:val="000000"/>
              </w:rPr>
              <w:t>appreciate</w:t>
            </w:r>
          </w:p>
        </w:tc>
        <w:tc>
          <w:tcPr>
            <w:tcW w:w="1233" w:type="dxa"/>
          </w:tcPr>
          <w:p w:rsidR="00543766" w:rsidRDefault="00543766" w:rsidP="00FB2636">
            <w:pPr>
              <w:rPr>
                <w:rFonts w:asciiTheme="minorHAnsi" w:hAnsiTheme="minorHAnsi" w:cstheme="majorBidi"/>
                <w:color w:val="000000"/>
              </w:rPr>
            </w:pPr>
            <w:r>
              <w:rPr>
                <w:rFonts w:asciiTheme="minorHAnsi" w:hAnsiTheme="minorHAnsi" w:cstheme="majorBidi"/>
                <w:color w:val="000000"/>
              </w:rPr>
              <w:t>opportunity</w:t>
            </w:r>
          </w:p>
        </w:tc>
        <w:tc>
          <w:tcPr>
            <w:tcW w:w="1233" w:type="dxa"/>
          </w:tcPr>
          <w:p w:rsidR="00543766" w:rsidRDefault="00543766" w:rsidP="00FB2636">
            <w:pPr>
              <w:rPr>
                <w:rFonts w:asciiTheme="minorHAnsi" w:hAnsiTheme="minorHAnsi" w:cstheme="majorBidi"/>
                <w:color w:val="000000"/>
              </w:rPr>
            </w:pPr>
            <w:r>
              <w:rPr>
                <w:rFonts w:asciiTheme="minorHAnsi" w:hAnsiTheme="minorHAnsi" w:cstheme="majorBidi"/>
                <w:color w:val="000000"/>
              </w:rPr>
              <w:t>value</w:t>
            </w:r>
          </w:p>
        </w:tc>
        <w:tc>
          <w:tcPr>
            <w:tcW w:w="1233" w:type="dxa"/>
          </w:tcPr>
          <w:p w:rsidR="00543766" w:rsidRDefault="00543766" w:rsidP="00FB2636">
            <w:pPr>
              <w:rPr>
                <w:rFonts w:asciiTheme="minorHAnsi" w:hAnsiTheme="minorHAnsi" w:cstheme="majorBidi"/>
                <w:color w:val="000000"/>
              </w:rPr>
            </w:pPr>
            <w:r>
              <w:rPr>
                <w:rFonts w:asciiTheme="minorHAnsi" w:hAnsiTheme="minorHAnsi" w:cstheme="majorBidi"/>
                <w:color w:val="000000"/>
              </w:rPr>
              <w:t>context</w:t>
            </w:r>
          </w:p>
        </w:tc>
        <w:tc>
          <w:tcPr>
            <w:tcW w:w="1233" w:type="dxa"/>
          </w:tcPr>
          <w:p w:rsidR="00543766" w:rsidRDefault="00543766" w:rsidP="00FB2636">
            <w:pPr>
              <w:rPr>
                <w:rFonts w:asciiTheme="minorHAnsi" w:hAnsiTheme="minorHAnsi" w:cstheme="majorBidi"/>
                <w:color w:val="000000"/>
              </w:rPr>
            </w:pPr>
          </w:p>
        </w:tc>
        <w:tc>
          <w:tcPr>
            <w:tcW w:w="1233" w:type="dxa"/>
          </w:tcPr>
          <w:p w:rsidR="00543766" w:rsidRDefault="00543766" w:rsidP="00FB2636">
            <w:pPr>
              <w:rPr>
                <w:rFonts w:asciiTheme="minorHAnsi" w:hAnsiTheme="minorHAnsi" w:cstheme="majorBidi"/>
                <w:color w:val="000000"/>
              </w:rPr>
            </w:pPr>
          </w:p>
        </w:tc>
      </w:tr>
      <w:tr w:rsidR="00543766" w:rsidTr="00FB2636">
        <w:tc>
          <w:tcPr>
            <w:tcW w:w="1232" w:type="dxa"/>
          </w:tcPr>
          <w:p w:rsidR="00543766" w:rsidRDefault="00543766" w:rsidP="00FB2636">
            <w:pPr>
              <w:rPr>
                <w:rFonts w:asciiTheme="minorHAnsi" w:hAnsiTheme="minorHAnsi" w:cstheme="majorBidi"/>
                <w:color w:val="000000"/>
              </w:rPr>
            </w:pPr>
            <w:r>
              <w:rPr>
                <w:rFonts w:asciiTheme="minorHAnsi" w:hAnsiTheme="minorHAnsi" w:cstheme="majorBidi"/>
                <w:color w:val="000000"/>
              </w:rPr>
              <w:t>culture</w:t>
            </w:r>
          </w:p>
        </w:tc>
        <w:tc>
          <w:tcPr>
            <w:tcW w:w="1233" w:type="dxa"/>
          </w:tcPr>
          <w:p w:rsidR="00543766" w:rsidRDefault="00543766" w:rsidP="00FB2636">
            <w:pPr>
              <w:rPr>
                <w:rFonts w:asciiTheme="minorHAnsi" w:hAnsiTheme="minorHAnsi" w:cstheme="majorBidi"/>
                <w:color w:val="000000"/>
              </w:rPr>
            </w:pPr>
            <w:r>
              <w:rPr>
                <w:rFonts w:asciiTheme="minorHAnsi" w:hAnsiTheme="minorHAnsi" w:cstheme="majorBidi"/>
                <w:color w:val="000000"/>
              </w:rPr>
              <w:t>relative</w:t>
            </w:r>
          </w:p>
        </w:tc>
        <w:tc>
          <w:tcPr>
            <w:tcW w:w="1233" w:type="dxa"/>
          </w:tcPr>
          <w:p w:rsidR="00543766" w:rsidRDefault="00543766" w:rsidP="00FB2636">
            <w:pPr>
              <w:rPr>
                <w:rFonts w:asciiTheme="minorHAnsi" w:hAnsiTheme="minorHAnsi" w:cstheme="majorBidi"/>
                <w:color w:val="000000"/>
              </w:rPr>
            </w:pPr>
          </w:p>
        </w:tc>
        <w:tc>
          <w:tcPr>
            <w:tcW w:w="1233" w:type="dxa"/>
          </w:tcPr>
          <w:p w:rsidR="00543766" w:rsidRDefault="00543766" w:rsidP="00FB2636">
            <w:pPr>
              <w:rPr>
                <w:rFonts w:asciiTheme="minorHAnsi" w:hAnsiTheme="minorHAnsi" w:cstheme="majorBidi"/>
                <w:color w:val="000000"/>
              </w:rPr>
            </w:pPr>
          </w:p>
        </w:tc>
        <w:tc>
          <w:tcPr>
            <w:tcW w:w="1233" w:type="dxa"/>
          </w:tcPr>
          <w:p w:rsidR="00543766" w:rsidRDefault="00543766" w:rsidP="00FB2636">
            <w:pPr>
              <w:rPr>
                <w:rFonts w:asciiTheme="minorHAnsi" w:hAnsiTheme="minorHAnsi" w:cstheme="majorBidi"/>
                <w:color w:val="000000"/>
              </w:rPr>
            </w:pPr>
          </w:p>
        </w:tc>
        <w:tc>
          <w:tcPr>
            <w:tcW w:w="1233" w:type="dxa"/>
          </w:tcPr>
          <w:p w:rsidR="00543766" w:rsidRDefault="00543766" w:rsidP="00FB2636">
            <w:pPr>
              <w:rPr>
                <w:rFonts w:asciiTheme="minorHAnsi" w:hAnsiTheme="minorHAnsi" w:cstheme="majorBidi"/>
                <w:color w:val="000000"/>
              </w:rPr>
            </w:pPr>
          </w:p>
        </w:tc>
      </w:tr>
    </w:tbl>
    <w:p w:rsidR="00543766" w:rsidRPr="00AF3EF2" w:rsidRDefault="00543766" w:rsidP="006D7289">
      <w:pPr>
        <w:rPr>
          <w:rFonts w:asciiTheme="minorHAnsi" w:hAnsiTheme="minorHAnsi" w:cstheme="majorBidi"/>
          <w:b/>
          <w:bCs/>
          <w:color w:val="000000"/>
        </w:rPr>
      </w:pPr>
    </w:p>
    <w:p w:rsidR="006D7289" w:rsidRPr="00204997" w:rsidRDefault="006D7289" w:rsidP="006D7289">
      <w:pPr>
        <w:rPr>
          <w:rFonts w:asciiTheme="minorHAnsi" w:hAnsiTheme="minorHAnsi" w:cstheme="majorBidi"/>
          <w:color w:val="000000"/>
        </w:rPr>
      </w:pPr>
    </w:p>
    <w:p w:rsidR="006D7289" w:rsidRPr="00204997" w:rsidRDefault="006D7289" w:rsidP="006D7289">
      <w:pPr>
        <w:pStyle w:val="ListParagraph"/>
        <w:numPr>
          <w:ilvl w:val="0"/>
          <w:numId w:val="3"/>
        </w:numPr>
        <w:rPr>
          <w:rFonts w:asciiTheme="minorHAnsi" w:hAnsiTheme="minorHAnsi"/>
          <w:sz w:val="24"/>
          <w:szCs w:val="24"/>
        </w:rPr>
      </w:pPr>
      <w:r w:rsidRPr="00204997">
        <w:rPr>
          <w:rFonts w:asciiTheme="minorHAnsi" w:hAnsiTheme="minorHAnsi" w:cstheme="majorBidi"/>
          <w:color w:val="000000"/>
          <w:sz w:val="24"/>
          <w:szCs w:val="24"/>
        </w:rPr>
        <w:t>Endu</w:t>
      </w:r>
      <w:r w:rsidR="00EE25D7" w:rsidRPr="00204997">
        <w:rPr>
          <w:rFonts w:asciiTheme="minorHAnsi" w:hAnsiTheme="minorHAnsi" w:cstheme="majorBidi"/>
          <w:color w:val="000000"/>
          <w:sz w:val="24"/>
          <w:szCs w:val="24"/>
        </w:rPr>
        <w:t xml:space="preserve">ring Understanding: </w:t>
      </w:r>
      <w:r w:rsidRPr="00204997">
        <w:rPr>
          <w:rFonts w:asciiTheme="minorHAnsi" w:hAnsiTheme="minorHAnsi" w:cstheme="majorBidi"/>
          <w:color w:val="000000"/>
          <w:sz w:val="24"/>
          <w:szCs w:val="24"/>
        </w:rPr>
        <w:t xml:space="preserve"> </w:t>
      </w:r>
      <w:r w:rsidR="00543766">
        <w:rPr>
          <w:rFonts w:asciiTheme="minorHAnsi" w:hAnsiTheme="minorHAnsi"/>
          <w:sz w:val="24"/>
          <w:szCs w:val="24"/>
        </w:rPr>
        <w:t>Making connections to text</w:t>
      </w:r>
      <w:r w:rsidRPr="00204997">
        <w:rPr>
          <w:rFonts w:asciiTheme="minorHAnsi" w:hAnsiTheme="minorHAnsi"/>
          <w:sz w:val="24"/>
          <w:szCs w:val="24"/>
        </w:rPr>
        <w:t xml:space="preserve"> offers wonderful opportunities for reading, writing, speaking, and listening practice for ELLs. </w:t>
      </w:r>
    </w:p>
    <w:p w:rsidR="00D815B4" w:rsidRPr="00204997" w:rsidRDefault="006D7289" w:rsidP="005B502D">
      <w:pPr>
        <w:pStyle w:val="ListParagraph"/>
        <w:numPr>
          <w:ilvl w:val="0"/>
          <w:numId w:val="3"/>
        </w:numPr>
        <w:rPr>
          <w:rFonts w:asciiTheme="minorHAnsi" w:hAnsiTheme="minorHAnsi" w:cstheme="minorBidi"/>
          <w:sz w:val="24"/>
          <w:szCs w:val="24"/>
        </w:rPr>
      </w:pPr>
      <w:r w:rsidRPr="00204997">
        <w:rPr>
          <w:rFonts w:asciiTheme="minorHAnsi" w:hAnsiTheme="minorHAnsi" w:cstheme="majorBidi"/>
          <w:color w:val="000000"/>
          <w:sz w:val="24"/>
          <w:szCs w:val="24"/>
        </w:rPr>
        <w:t xml:space="preserve">Activity: </w:t>
      </w:r>
      <w:r w:rsidR="00543766">
        <w:rPr>
          <w:rFonts w:asciiTheme="minorHAnsi" w:hAnsiTheme="minorHAnsi" w:cstheme="majorBidi"/>
          <w:color w:val="000000"/>
          <w:sz w:val="24"/>
          <w:szCs w:val="24"/>
        </w:rPr>
        <w:t>I</w:t>
      </w:r>
      <w:r w:rsidRPr="00204997">
        <w:rPr>
          <w:rFonts w:asciiTheme="minorHAnsi" w:hAnsiTheme="minorHAnsi" w:cstheme="majorBidi"/>
          <w:color w:val="000000"/>
          <w:sz w:val="24"/>
          <w:szCs w:val="24"/>
        </w:rPr>
        <w:t>n the class will be partnered up and they will take turns readin</w:t>
      </w:r>
      <w:r w:rsidR="00543766">
        <w:rPr>
          <w:rFonts w:asciiTheme="minorHAnsi" w:hAnsiTheme="minorHAnsi" w:cstheme="majorBidi"/>
          <w:color w:val="000000"/>
          <w:sz w:val="24"/>
          <w:szCs w:val="24"/>
        </w:rPr>
        <w:t xml:space="preserve">g, </w:t>
      </w:r>
      <w:r w:rsidR="00543766">
        <w:rPr>
          <w:rFonts w:asciiTheme="minorHAnsi" w:hAnsiTheme="minorHAnsi" w:cstheme="majorBidi"/>
          <w:i/>
          <w:color w:val="000000"/>
          <w:sz w:val="24"/>
          <w:szCs w:val="24"/>
        </w:rPr>
        <w:t>Inside: Kids Like Me</w:t>
      </w:r>
      <w:r w:rsidRPr="00204997">
        <w:rPr>
          <w:rFonts w:asciiTheme="minorHAnsi" w:hAnsiTheme="minorHAnsi" w:cstheme="majorBidi"/>
          <w:color w:val="000000"/>
          <w:sz w:val="24"/>
          <w:szCs w:val="24"/>
        </w:rPr>
        <w:t>.</w:t>
      </w:r>
      <w:r w:rsidR="00543766">
        <w:rPr>
          <w:rFonts w:asciiTheme="minorHAnsi" w:hAnsiTheme="minorHAnsi" w:cstheme="majorBidi"/>
          <w:color w:val="000000"/>
          <w:sz w:val="24"/>
          <w:szCs w:val="24"/>
        </w:rPr>
        <w:t xml:space="preserve"> </w:t>
      </w:r>
      <w:r w:rsidRPr="00204997">
        <w:rPr>
          <w:rFonts w:asciiTheme="minorHAnsi" w:hAnsiTheme="minorHAnsi" w:cstheme="majorBidi"/>
          <w:color w:val="000000"/>
          <w:sz w:val="24"/>
          <w:szCs w:val="24"/>
        </w:rPr>
        <w:t xml:space="preserve"> After they take turns reading </w:t>
      </w:r>
      <w:r w:rsidR="00543766">
        <w:rPr>
          <w:rFonts w:asciiTheme="minorHAnsi" w:hAnsiTheme="minorHAnsi" w:cstheme="majorBidi"/>
          <w:color w:val="000000"/>
          <w:sz w:val="24"/>
          <w:szCs w:val="24"/>
        </w:rPr>
        <w:t xml:space="preserve">we will discuss what immigrant teens say about fitting into life in a new place. </w:t>
      </w:r>
    </w:p>
    <w:p w:rsidR="006D7289" w:rsidRDefault="006D7289" w:rsidP="006D7289">
      <w:pPr>
        <w:pStyle w:val="ListParagraph"/>
        <w:numPr>
          <w:ilvl w:val="0"/>
          <w:numId w:val="3"/>
        </w:numPr>
        <w:rPr>
          <w:rFonts w:asciiTheme="minorHAnsi" w:hAnsiTheme="minorHAnsi"/>
          <w:sz w:val="24"/>
          <w:szCs w:val="24"/>
        </w:rPr>
      </w:pPr>
      <w:r w:rsidRPr="00204997">
        <w:rPr>
          <w:rFonts w:asciiTheme="minorHAnsi" w:hAnsiTheme="minorHAnsi"/>
          <w:sz w:val="24"/>
          <w:szCs w:val="24"/>
        </w:rPr>
        <w:t xml:space="preserve">Teacher will then pick someone from each group to read out loud </w:t>
      </w:r>
      <w:r w:rsidR="002D2EC9" w:rsidRPr="00204997">
        <w:rPr>
          <w:rFonts w:asciiTheme="minorHAnsi" w:hAnsiTheme="minorHAnsi"/>
          <w:sz w:val="24"/>
          <w:szCs w:val="24"/>
        </w:rPr>
        <w:t xml:space="preserve">examples </w:t>
      </w:r>
      <w:r w:rsidR="00543766">
        <w:rPr>
          <w:rFonts w:asciiTheme="minorHAnsi" w:hAnsiTheme="minorHAnsi"/>
          <w:sz w:val="24"/>
          <w:szCs w:val="24"/>
        </w:rPr>
        <w:t>of text evidence to determine the main idea</w:t>
      </w:r>
      <w:r w:rsidR="002D2EC9" w:rsidRPr="00204997">
        <w:rPr>
          <w:rFonts w:asciiTheme="minorHAnsi" w:hAnsiTheme="minorHAnsi"/>
          <w:sz w:val="24"/>
          <w:szCs w:val="24"/>
        </w:rPr>
        <w:t>.</w:t>
      </w:r>
    </w:p>
    <w:p w:rsidR="00543766" w:rsidRDefault="00543766" w:rsidP="006D7289">
      <w:pPr>
        <w:pStyle w:val="ListParagraph"/>
        <w:numPr>
          <w:ilvl w:val="0"/>
          <w:numId w:val="3"/>
        </w:numPr>
        <w:rPr>
          <w:rFonts w:asciiTheme="minorHAnsi" w:hAnsiTheme="minorHAnsi"/>
          <w:sz w:val="24"/>
          <w:szCs w:val="24"/>
        </w:rPr>
      </w:pPr>
      <w:r>
        <w:rPr>
          <w:rFonts w:asciiTheme="minorHAnsi" w:hAnsiTheme="minorHAnsi"/>
          <w:sz w:val="24"/>
          <w:szCs w:val="24"/>
        </w:rPr>
        <w:t>Students will focus on multiple meaning words to use as context clues</w:t>
      </w:r>
      <w:r w:rsidR="00425C96">
        <w:rPr>
          <w:rFonts w:asciiTheme="minorHAnsi" w:hAnsiTheme="minorHAnsi"/>
          <w:sz w:val="24"/>
          <w:szCs w:val="24"/>
        </w:rPr>
        <w:t>.</w:t>
      </w:r>
    </w:p>
    <w:p w:rsidR="00425C96" w:rsidRDefault="00425C96" w:rsidP="006D7289">
      <w:pPr>
        <w:pStyle w:val="ListParagraph"/>
        <w:numPr>
          <w:ilvl w:val="0"/>
          <w:numId w:val="3"/>
        </w:numPr>
        <w:rPr>
          <w:rFonts w:asciiTheme="minorHAnsi" w:hAnsiTheme="minorHAnsi"/>
          <w:sz w:val="24"/>
          <w:szCs w:val="24"/>
        </w:rPr>
      </w:pPr>
      <w:r>
        <w:rPr>
          <w:rFonts w:asciiTheme="minorHAnsi" w:hAnsiTheme="minorHAnsi"/>
          <w:sz w:val="24"/>
          <w:szCs w:val="24"/>
        </w:rPr>
        <w:t xml:space="preserve">They will learn how to ask and answer questions in a proper dialogue format with use of video examples. </w:t>
      </w:r>
    </w:p>
    <w:p w:rsidR="00425C96" w:rsidRDefault="00425C96" w:rsidP="006D7289">
      <w:pPr>
        <w:pStyle w:val="ListParagraph"/>
        <w:numPr>
          <w:ilvl w:val="0"/>
          <w:numId w:val="3"/>
        </w:numPr>
        <w:rPr>
          <w:rFonts w:asciiTheme="minorHAnsi" w:hAnsiTheme="minorHAnsi"/>
          <w:sz w:val="24"/>
          <w:szCs w:val="24"/>
        </w:rPr>
      </w:pPr>
      <w:r>
        <w:rPr>
          <w:rFonts w:asciiTheme="minorHAnsi" w:hAnsiTheme="minorHAnsi"/>
          <w:sz w:val="24"/>
          <w:szCs w:val="24"/>
        </w:rPr>
        <w:t>Students will also study example of Questions and Statements by comparing them text to real life examples.</w:t>
      </w:r>
    </w:p>
    <w:p w:rsidR="00425C96" w:rsidRPr="00425C96" w:rsidRDefault="00425C96" w:rsidP="00425C96">
      <w:pPr>
        <w:ind w:left="360"/>
        <w:rPr>
          <w:rFonts w:asciiTheme="minorHAnsi" w:hAnsiTheme="minorHAnsi"/>
        </w:rPr>
      </w:pPr>
    </w:p>
    <w:p w:rsidR="00EE25D7" w:rsidRPr="00AF3EF2" w:rsidRDefault="00EE25D7" w:rsidP="00EE25D7">
      <w:pPr>
        <w:rPr>
          <w:rFonts w:asciiTheme="minorHAnsi" w:hAnsiTheme="minorHAnsi"/>
          <w:b/>
          <w:bCs/>
        </w:rPr>
      </w:pPr>
      <w:r w:rsidRPr="00AF3EF2">
        <w:rPr>
          <w:rFonts w:asciiTheme="minorHAnsi" w:hAnsiTheme="minorHAnsi"/>
          <w:b/>
          <w:bCs/>
        </w:rPr>
        <w:t xml:space="preserve">Lesson </w:t>
      </w:r>
      <w:r w:rsidR="00425C96">
        <w:rPr>
          <w:rFonts w:asciiTheme="minorHAnsi" w:hAnsiTheme="minorHAnsi"/>
          <w:b/>
          <w:bCs/>
        </w:rPr>
        <w:t>11</w:t>
      </w:r>
      <w:r w:rsidRPr="00AF3EF2">
        <w:rPr>
          <w:rFonts w:asciiTheme="minorHAnsi" w:hAnsiTheme="minorHAnsi"/>
          <w:b/>
          <w:bCs/>
        </w:rPr>
        <w:t>:</w:t>
      </w:r>
    </w:p>
    <w:p w:rsidR="00425C96" w:rsidRDefault="00425C96" w:rsidP="00425C96">
      <w:pPr>
        <w:rPr>
          <w:rFonts w:asciiTheme="minorHAnsi" w:hAnsiTheme="minorHAnsi" w:cstheme="majorBidi"/>
          <w:b/>
          <w:bCs/>
          <w:color w:val="000000"/>
        </w:rPr>
      </w:pPr>
      <w:r w:rsidRPr="00AF3EF2">
        <w:rPr>
          <w:rFonts w:asciiTheme="minorHAnsi" w:hAnsiTheme="minorHAnsi" w:cstheme="majorBidi"/>
          <w:b/>
          <w:bCs/>
          <w:color w:val="000000"/>
        </w:rPr>
        <w:t xml:space="preserve">Lesson </w:t>
      </w:r>
      <w:r>
        <w:rPr>
          <w:rFonts w:asciiTheme="minorHAnsi" w:hAnsiTheme="minorHAnsi" w:cstheme="majorBidi"/>
          <w:b/>
          <w:bCs/>
          <w:color w:val="000000"/>
        </w:rPr>
        <w:t>11-15</w:t>
      </w:r>
      <w:r w:rsidRPr="00AF3EF2">
        <w:rPr>
          <w:rFonts w:asciiTheme="minorHAnsi" w:hAnsiTheme="minorHAnsi" w:cstheme="majorBidi"/>
          <w:b/>
          <w:bCs/>
          <w:color w:val="000000"/>
        </w:rPr>
        <w:t>:</w:t>
      </w:r>
    </w:p>
    <w:p w:rsidR="00425C96" w:rsidRPr="00AF3EF2" w:rsidRDefault="00425C96" w:rsidP="00425C96">
      <w:pPr>
        <w:rPr>
          <w:rFonts w:asciiTheme="minorHAnsi" w:hAnsiTheme="minorHAnsi" w:cstheme="majorBidi"/>
          <w:b/>
          <w:bCs/>
          <w:color w:val="000000"/>
        </w:rPr>
      </w:pPr>
      <w:r w:rsidRPr="00AF3EF2">
        <w:rPr>
          <w:rFonts w:asciiTheme="minorHAnsi" w:hAnsiTheme="minorHAnsi"/>
          <w:b/>
          <w:bCs/>
        </w:rPr>
        <w:t xml:space="preserve">Lesson </w:t>
      </w:r>
      <w:r>
        <w:rPr>
          <w:rFonts w:asciiTheme="minorHAnsi" w:hAnsiTheme="minorHAnsi"/>
          <w:b/>
          <w:bCs/>
        </w:rPr>
        <w:t>-10</w:t>
      </w:r>
      <w:r w:rsidRPr="00AF3EF2">
        <w:rPr>
          <w:rFonts w:asciiTheme="minorHAnsi" w:hAnsiTheme="minorHAnsi"/>
          <w:b/>
          <w:bCs/>
        </w:rPr>
        <w:t>: Pre-Teach Activity Vocabulary:</w:t>
      </w:r>
      <w:r w:rsidRPr="00E87CD9">
        <w:rPr>
          <w:rFonts w:asciiTheme="minorHAnsi" w:hAnsiTheme="minorHAnsi" w:cstheme="majorBidi"/>
          <w:b/>
          <w:bCs/>
          <w:color w:val="000000"/>
          <w:sz w:val="16"/>
          <w:szCs w:val="16"/>
        </w:rPr>
        <w:t xml:space="preserve"> * note depending on level of student the vocabulary can be enhanced my providing less/more advanced synonyms for the same term. </w:t>
      </w:r>
    </w:p>
    <w:tbl>
      <w:tblPr>
        <w:tblStyle w:val="TableGrid"/>
        <w:tblW w:w="0" w:type="auto"/>
        <w:tblLook w:val="04A0" w:firstRow="1" w:lastRow="0" w:firstColumn="1" w:lastColumn="0" w:noHBand="0" w:noVBand="1"/>
      </w:tblPr>
      <w:tblGrid>
        <w:gridCol w:w="1384"/>
        <w:gridCol w:w="1664"/>
        <w:gridCol w:w="1335"/>
        <w:gridCol w:w="1233"/>
        <w:gridCol w:w="1233"/>
        <w:gridCol w:w="1233"/>
      </w:tblGrid>
      <w:tr w:rsidR="00425C96" w:rsidTr="00FB2636">
        <w:tc>
          <w:tcPr>
            <w:tcW w:w="3698" w:type="dxa"/>
            <w:gridSpan w:val="3"/>
          </w:tcPr>
          <w:p w:rsidR="00425C96" w:rsidRDefault="00425C96" w:rsidP="00FB2636">
            <w:pPr>
              <w:rPr>
                <w:rFonts w:asciiTheme="minorHAnsi" w:hAnsiTheme="minorHAnsi" w:cstheme="majorBidi"/>
                <w:color w:val="000000"/>
              </w:rPr>
            </w:pPr>
            <w:r>
              <w:rPr>
                <w:rFonts w:asciiTheme="minorHAnsi" w:hAnsiTheme="minorHAnsi" w:cstheme="majorBidi"/>
                <w:color w:val="000000"/>
              </w:rPr>
              <w:t xml:space="preserve">Key Vocabulary </w:t>
            </w:r>
          </w:p>
        </w:tc>
        <w:tc>
          <w:tcPr>
            <w:tcW w:w="3699" w:type="dxa"/>
            <w:gridSpan w:val="3"/>
          </w:tcPr>
          <w:p w:rsidR="00425C96" w:rsidRDefault="00425C96" w:rsidP="00FB2636">
            <w:pPr>
              <w:rPr>
                <w:rFonts w:asciiTheme="minorHAnsi" w:hAnsiTheme="minorHAnsi" w:cstheme="majorBidi"/>
                <w:color w:val="000000"/>
              </w:rPr>
            </w:pPr>
            <w:r>
              <w:rPr>
                <w:rFonts w:asciiTheme="minorHAnsi" w:hAnsiTheme="minorHAnsi" w:cstheme="majorBidi"/>
                <w:color w:val="000000"/>
              </w:rPr>
              <w:t>Academic Vocabulary</w:t>
            </w:r>
          </w:p>
        </w:tc>
      </w:tr>
      <w:tr w:rsidR="00425C96" w:rsidTr="00FB2636">
        <w:tc>
          <w:tcPr>
            <w:tcW w:w="1232" w:type="dxa"/>
          </w:tcPr>
          <w:p w:rsidR="00425C96" w:rsidRDefault="00425C96" w:rsidP="00FB2636">
            <w:pPr>
              <w:rPr>
                <w:rFonts w:asciiTheme="minorHAnsi" w:hAnsiTheme="minorHAnsi" w:cstheme="majorBidi"/>
                <w:color w:val="000000"/>
              </w:rPr>
            </w:pPr>
            <w:r>
              <w:rPr>
                <w:rFonts w:asciiTheme="minorHAnsi" w:hAnsiTheme="minorHAnsi" w:cstheme="majorBidi"/>
                <w:color w:val="000000"/>
              </w:rPr>
              <w:t>agree</w:t>
            </w:r>
          </w:p>
        </w:tc>
        <w:tc>
          <w:tcPr>
            <w:tcW w:w="1233" w:type="dxa"/>
          </w:tcPr>
          <w:p w:rsidR="00425C96" w:rsidRDefault="00425C96" w:rsidP="00FB2636">
            <w:pPr>
              <w:rPr>
                <w:rFonts w:asciiTheme="minorHAnsi" w:hAnsiTheme="minorHAnsi" w:cstheme="majorBidi"/>
                <w:color w:val="000000"/>
              </w:rPr>
            </w:pPr>
            <w:r>
              <w:rPr>
                <w:rFonts w:asciiTheme="minorHAnsi" w:hAnsiTheme="minorHAnsi" w:cstheme="majorBidi"/>
                <w:color w:val="000000"/>
              </w:rPr>
              <w:t>festival</w:t>
            </w:r>
          </w:p>
        </w:tc>
        <w:tc>
          <w:tcPr>
            <w:tcW w:w="1233" w:type="dxa"/>
          </w:tcPr>
          <w:p w:rsidR="00425C96" w:rsidRDefault="00425C96" w:rsidP="00FB2636">
            <w:pPr>
              <w:rPr>
                <w:rFonts w:asciiTheme="minorHAnsi" w:hAnsiTheme="minorHAnsi" w:cstheme="majorBidi"/>
                <w:color w:val="000000"/>
              </w:rPr>
            </w:pPr>
            <w:r>
              <w:rPr>
                <w:rFonts w:asciiTheme="minorHAnsi" w:hAnsiTheme="minorHAnsi" w:cstheme="majorBidi"/>
                <w:color w:val="000000"/>
              </w:rPr>
              <w:t>population</w:t>
            </w:r>
          </w:p>
        </w:tc>
        <w:tc>
          <w:tcPr>
            <w:tcW w:w="1233" w:type="dxa"/>
          </w:tcPr>
          <w:p w:rsidR="00425C96" w:rsidRDefault="00425C96" w:rsidP="00FB2636">
            <w:pPr>
              <w:rPr>
                <w:rFonts w:asciiTheme="minorHAnsi" w:hAnsiTheme="minorHAnsi" w:cstheme="majorBidi"/>
                <w:color w:val="000000"/>
              </w:rPr>
            </w:pPr>
            <w:r>
              <w:rPr>
                <w:rFonts w:asciiTheme="minorHAnsi" w:hAnsiTheme="minorHAnsi" w:cstheme="majorBidi"/>
                <w:color w:val="000000"/>
              </w:rPr>
              <w:t>context</w:t>
            </w:r>
          </w:p>
        </w:tc>
        <w:tc>
          <w:tcPr>
            <w:tcW w:w="1233" w:type="dxa"/>
          </w:tcPr>
          <w:p w:rsidR="00425C96" w:rsidRDefault="00425C96" w:rsidP="00FB2636">
            <w:pPr>
              <w:rPr>
                <w:rFonts w:asciiTheme="minorHAnsi" w:hAnsiTheme="minorHAnsi" w:cstheme="majorBidi"/>
                <w:color w:val="000000"/>
              </w:rPr>
            </w:pPr>
            <w:r>
              <w:rPr>
                <w:rFonts w:asciiTheme="minorHAnsi" w:hAnsiTheme="minorHAnsi" w:cstheme="majorBidi"/>
                <w:color w:val="000000"/>
              </w:rPr>
              <w:t>topic</w:t>
            </w:r>
          </w:p>
        </w:tc>
        <w:tc>
          <w:tcPr>
            <w:tcW w:w="1233" w:type="dxa"/>
          </w:tcPr>
          <w:p w:rsidR="00425C96" w:rsidRDefault="00425C96" w:rsidP="00FB2636">
            <w:pPr>
              <w:rPr>
                <w:rFonts w:asciiTheme="minorHAnsi" w:hAnsiTheme="minorHAnsi" w:cstheme="majorBidi"/>
                <w:color w:val="000000"/>
              </w:rPr>
            </w:pPr>
          </w:p>
        </w:tc>
      </w:tr>
      <w:tr w:rsidR="00425C96" w:rsidTr="00FB2636">
        <w:tc>
          <w:tcPr>
            <w:tcW w:w="1232" w:type="dxa"/>
          </w:tcPr>
          <w:p w:rsidR="00425C96" w:rsidRDefault="00425C96" w:rsidP="00FB2636">
            <w:pPr>
              <w:rPr>
                <w:rFonts w:asciiTheme="minorHAnsi" w:hAnsiTheme="minorHAnsi" w:cstheme="majorBidi"/>
                <w:color w:val="000000"/>
              </w:rPr>
            </w:pPr>
            <w:r>
              <w:rPr>
                <w:rFonts w:asciiTheme="minorHAnsi" w:hAnsiTheme="minorHAnsi" w:cstheme="majorBidi"/>
                <w:color w:val="000000"/>
              </w:rPr>
              <w:t>community</w:t>
            </w:r>
          </w:p>
        </w:tc>
        <w:tc>
          <w:tcPr>
            <w:tcW w:w="1233" w:type="dxa"/>
          </w:tcPr>
          <w:p w:rsidR="00425C96" w:rsidRDefault="00425C96" w:rsidP="00FB2636">
            <w:pPr>
              <w:rPr>
                <w:rFonts w:asciiTheme="minorHAnsi" w:hAnsiTheme="minorHAnsi" w:cstheme="majorBidi"/>
                <w:color w:val="000000"/>
              </w:rPr>
            </w:pPr>
            <w:r>
              <w:rPr>
                <w:rFonts w:asciiTheme="minorHAnsi" w:hAnsiTheme="minorHAnsi" w:cstheme="majorBidi"/>
                <w:color w:val="000000"/>
              </w:rPr>
              <w:t>native</w:t>
            </w:r>
          </w:p>
        </w:tc>
        <w:tc>
          <w:tcPr>
            <w:tcW w:w="1233" w:type="dxa"/>
          </w:tcPr>
          <w:p w:rsidR="00425C96" w:rsidRDefault="00425C96" w:rsidP="00FB2636">
            <w:pPr>
              <w:rPr>
                <w:rFonts w:asciiTheme="minorHAnsi" w:hAnsiTheme="minorHAnsi" w:cstheme="majorBidi"/>
                <w:color w:val="000000"/>
              </w:rPr>
            </w:pPr>
            <w:r>
              <w:rPr>
                <w:rFonts w:asciiTheme="minorHAnsi" w:hAnsiTheme="minorHAnsi" w:cstheme="majorBidi"/>
                <w:color w:val="000000"/>
              </w:rPr>
              <w:t>tradition</w:t>
            </w:r>
          </w:p>
        </w:tc>
        <w:tc>
          <w:tcPr>
            <w:tcW w:w="1233" w:type="dxa"/>
          </w:tcPr>
          <w:p w:rsidR="00425C96" w:rsidRDefault="00425C96" w:rsidP="00FB2636">
            <w:pPr>
              <w:rPr>
                <w:rFonts w:asciiTheme="minorHAnsi" w:hAnsiTheme="minorHAnsi" w:cstheme="majorBidi"/>
                <w:color w:val="000000"/>
              </w:rPr>
            </w:pPr>
          </w:p>
        </w:tc>
        <w:tc>
          <w:tcPr>
            <w:tcW w:w="1233" w:type="dxa"/>
          </w:tcPr>
          <w:p w:rsidR="00425C96" w:rsidRDefault="00425C96" w:rsidP="00FB2636">
            <w:pPr>
              <w:rPr>
                <w:rFonts w:asciiTheme="minorHAnsi" w:hAnsiTheme="minorHAnsi" w:cstheme="majorBidi"/>
                <w:color w:val="000000"/>
              </w:rPr>
            </w:pPr>
          </w:p>
        </w:tc>
        <w:tc>
          <w:tcPr>
            <w:tcW w:w="1233" w:type="dxa"/>
          </w:tcPr>
          <w:p w:rsidR="00425C96" w:rsidRDefault="00425C96" w:rsidP="00FB2636">
            <w:pPr>
              <w:rPr>
                <w:rFonts w:asciiTheme="minorHAnsi" w:hAnsiTheme="minorHAnsi" w:cstheme="majorBidi"/>
                <w:color w:val="000000"/>
              </w:rPr>
            </w:pPr>
          </w:p>
        </w:tc>
      </w:tr>
      <w:tr w:rsidR="00425C96" w:rsidTr="00FB2636">
        <w:tc>
          <w:tcPr>
            <w:tcW w:w="1232" w:type="dxa"/>
          </w:tcPr>
          <w:p w:rsidR="00425C96" w:rsidRDefault="00425C96" w:rsidP="00FB2636">
            <w:pPr>
              <w:rPr>
                <w:rFonts w:asciiTheme="minorHAnsi" w:hAnsiTheme="minorHAnsi" w:cstheme="majorBidi"/>
                <w:color w:val="000000"/>
              </w:rPr>
            </w:pPr>
            <w:r>
              <w:rPr>
                <w:rFonts w:asciiTheme="minorHAnsi" w:hAnsiTheme="minorHAnsi" w:cstheme="majorBidi"/>
                <w:color w:val="000000"/>
              </w:rPr>
              <w:t>familiar</w:t>
            </w:r>
          </w:p>
        </w:tc>
        <w:tc>
          <w:tcPr>
            <w:tcW w:w="1233" w:type="dxa"/>
          </w:tcPr>
          <w:p w:rsidR="00425C96" w:rsidRDefault="00425C96" w:rsidP="00FB2636">
            <w:pPr>
              <w:rPr>
                <w:rFonts w:asciiTheme="minorHAnsi" w:hAnsiTheme="minorHAnsi" w:cstheme="majorBidi"/>
                <w:color w:val="000000"/>
              </w:rPr>
            </w:pPr>
            <w:r>
              <w:rPr>
                <w:rFonts w:asciiTheme="minorHAnsi" w:hAnsiTheme="minorHAnsi" w:cstheme="majorBidi"/>
                <w:color w:val="000000"/>
              </w:rPr>
              <w:t>neighborhood</w:t>
            </w:r>
          </w:p>
        </w:tc>
        <w:tc>
          <w:tcPr>
            <w:tcW w:w="1233" w:type="dxa"/>
          </w:tcPr>
          <w:p w:rsidR="00425C96" w:rsidRDefault="00425C96" w:rsidP="00FB2636">
            <w:pPr>
              <w:rPr>
                <w:rFonts w:asciiTheme="minorHAnsi" w:hAnsiTheme="minorHAnsi" w:cstheme="majorBidi"/>
                <w:color w:val="000000"/>
              </w:rPr>
            </w:pPr>
            <w:r>
              <w:rPr>
                <w:rFonts w:asciiTheme="minorHAnsi" w:hAnsiTheme="minorHAnsi" w:cstheme="majorBidi"/>
                <w:color w:val="000000"/>
              </w:rPr>
              <w:t>persuade</w:t>
            </w:r>
          </w:p>
        </w:tc>
        <w:tc>
          <w:tcPr>
            <w:tcW w:w="1233" w:type="dxa"/>
          </w:tcPr>
          <w:p w:rsidR="00425C96" w:rsidRDefault="00425C96" w:rsidP="00FB2636">
            <w:pPr>
              <w:rPr>
                <w:rFonts w:asciiTheme="minorHAnsi" w:hAnsiTheme="minorHAnsi" w:cstheme="majorBidi"/>
                <w:color w:val="000000"/>
              </w:rPr>
            </w:pPr>
          </w:p>
        </w:tc>
        <w:tc>
          <w:tcPr>
            <w:tcW w:w="1233" w:type="dxa"/>
          </w:tcPr>
          <w:p w:rsidR="00425C96" w:rsidRDefault="00425C96" w:rsidP="00FB2636">
            <w:pPr>
              <w:rPr>
                <w:rFonts w:asciiTheme="minorHAnsi" w:hAnsiTheme="minorHAnsi" w:cstheme="majorBidi"/>
                <w:color w:val="000000"/>
              </w:rPr>
            </w:pPr>
          </w:p>
        </w:tc>
        <w:tc>
          <w:tcPr>
            <w:tcW w:w="1233" w:type="dxa"/>
          </w:tcPr>
          <w:p w:rsidR="00425C96" w:rsidRDefault="00425C96" w:rsidP="00FB2636">
            <w:pPr>
              <w:rPr>
                <w:rFonts w:asciiTheme="minorHAnsi" w:hAnsiTheme="minorHAnsi" w:cstheme="majorBidi"/>
                <w:color w:val="000000"/>
              </w:rPr>
            </w:pPr>
          </w:p>
        </w:tc>
      </w:tr>
    </w:tbl>
    <w:p w:rsidR="00EE25D7" w:rsidRPr="00204997" w:rsidRDefault="00EE25D7" w:rsidP="00EE25D7">
      <w:pPr>
        <w:rPr>
          <w:rFonts w:asciiTheme="minorHAnsi" w:hAnsiTheme="minorHAnsi"/>
        </w:rPr>
      </w:pPr>
    </w:p>
    <w:p w:rsidR="00EE25D7" w:rsidRPr="00204997" w:rsidRDefault="00EE25D7" w:rsidP="00EE25D7">
      <w:pPr>
        <w:pStyle w:val="ListParagraph"/>
        <w:numPr>
          <w:ilvl w:val="0"/>
          <w:numId w:val="5"/>
        </w:numPr>
        <w:rPr>
          <w:rFonts w:asciiTheme="minorHAnsi" w:hAnsiTheme="minorHAnsi"/>
          <w:sz w:val="24"/>
          <w:szCs w:val="24"/>
        </w:rPr>
      </w:pPr>
      <w:r w:rsidRPr="00204997">
        <w:rPr>
          <w:rFonts w:asciiTheme="minorHAnsi" w:hAnsiTheme="minorHAnsi"/>
          <w:sz w:val="24"/>
          <w:szCs w:val="24"/>
        </w:rPr>
        <w:t xml:space="preserve">Enduring Understanding: </w:t>
      </w:r>
      <w:r w:rsidR="002B527D">
        <w:rPr>
          <w:rFonts w:asciiTheme="minorHAnsi" w:hAnsiTheme="minorHAnsi"/>
          <w:sz w:val="24"/>
          <w:szCs w:val="24"/>
        </w:rPr>
        <w:t xml:space="preserve">Use academic vocabulary to support a claim and provide pieces of evidence in text to support those claims. </w:t>
      </w:r>
    </w:p>
    <w:p w:rsidR="002B527D" w:rsidRDefault="00F16CB9" w:rsidP="000069B3">
      <w:pPr>
        <w:pStyle w:val="ListParagraph"/>
        <w:numPr>
          <w:ilvl w:val="0"/>
          <w:numId w:val="5"/>
        </w:numPr>
        <w:rPr>
          <w:rFonts w:asciiTheme="minorHAnsi" w:hAnsiTheme="minorHAnsi"/>
          <w:sz w:val="24"/>
          <w:szCs w:val="24"/>
        </w:rPr>
      </w:pPr>
      <w:r>
        <w:rPr>
          <w:rFonts w:asciiTheme="minorHAnsi" w:hAnsiTheme="minorHAnsi"/>
          <w:sz w:val="24"/>
          <w:szCs w:val="24"/>
        </w:rPr>
        <w:lastRenderedPageBreak/>
        <w:t>Analyze the writing prompt with the students. Read aloud the prompt and help students find information to guide their writing. Point outthe claim, the length, and the requirements.</w:t>
      </w:r>
    </w:p>
    <w:p w:rsidR="00F16CB9" w:rsidRPr="002B527D" w:rsidRDefault="00F16CB9" w:rsidP="000069B3">
      <w:pPr>
        <w:pStyle w:val="ListParagraph"/>
        <w:numPr>
          <w:ilvl w:val="0"/>
          <w:numId w:val="5"/>
        </w:numPr>
        <w:rPr>
          <w:rFonts w:asciiTheme="minorHAnsi" w:hAnsiTheme="minorHAnsi"/>
          <w:sz w:val="24"/>
          <w:szCs w:val="24"/>
        </w:rPr>
      </w:pPr>
      <w:r>
        <w:rPr>
          <w:rFonts w:asciiTheme="minorHAnsi" w:hAnsiTheme="minorHAnsi"/>
          <w:sz w:val="24"/>
          <w:szCs w:val="24"/>
        </w:rPr>
        <w:t xml:space="preserve">Review features of a persuasive essay and provide students with a model example. </w:t>
      </w:r>
    </w:p>
    <w:p w:rsidR="000069B3" w:rsidRPr="00F16CB9" w:rsidRDefault="000069B3" w:rsidP="000069B3">
      <w:pPr>
        <w:pStyle w:val="ListParagraph"/>
        <w:numPr>
          <w:ilvl w:val="0"/>
          <w:numId w:val="5"/>
        </w:numPr>
        <w:rPr>
          <w:rFonts w:asciiTheme="minorHAnsi" w:hAnsiTheme="minorHAnsi"/>
          <w:sz w:val="24"/>
          <w:szCs w:val="24"/>
        </w:rPr>
      </w:pPr>
      <w:r w:rsidRPr="00204997">
        <w:rPr>
          <w:rFonts w:asciiTheme="minorHAnsi" w:hAnsiTheme="minorHAnsi"/>
          <w:color w:val="000000"/>
          <w:sz w:val="24"/>
          <w:szCs w:val="24"/>
        </w:rPr>
        <w:t xml:space="preserve">Students will be asked to write </w:t>
      </w:r>
      <w:r w:rsidR="00F16CB9">
        <w:rPr>
          <w:rFonts w:asciiTheme="minorHAnsi" w:hAnsiTheme="minorHAnsi"/>
          <w:color w:val="000000"/>
          <w:sz w:val="24"/>
          <w:szCs w:val="24"/>
        </w:rPr>
        <w:t>a rough and final draft of the persuasive essay making sure that they provide:</w:t>
      </w:r>
    </w:p>
    <w:p w:rsidR="00F16CB9" w:rsidRDefault="00F16CB9" w:rsidP="00F16CB9">
      <w:pPr>
        <w:pStyle w:val="ListParagraph"/>
        <w:numPr>
          <w:ilvl w:val="2"/>
          <w:numId w:val="7"/>
        </w:numPr>
        <w:rPr>
          <w:rFonts w:asciiTheme="minorHAnsi" w:hAnsiTheme="minorHAnsi"/>
          <w:sz w:val="24"/>
          <w:szCs w:val="24"/>
        </w:rPr>
      </w:pPr>
      <w:r>
        <w:rPr>
          <w:rFonts w:asciiTheme="minorHAnsi" w:hAnsiTheme="minorHAnsi"/>
          <w:sz w:val="24"/>
          <w:szCs w:val="24"/>
        </w:rPr>
        <w:t>A statement to introduce claim</w:t>
      </w:r>
    </w:p>
    <w:p w:rsidR="00826BEF" w:rsidRPr="007C2118" w:rsidRDefault="00F16CB9" w:rsidP="007C2118">
      <w:pPr>
        <w:pStyle w:val="ListParagraph"/>
        <w:numPr>
          <w:ilvl w:val="2"/>
          <w:numId w:val="7"/>
        </w:numPr>
        <w:rPr>
          <w:rFonts w:asciiTheme="minorHAnsi" w:hAnsiTheme="minorHAnsi"/>
          <w:sz w:val="24"/>
          <w:szCs w:val="24"/>
        </w:rPr>
      </w:pPr>
      <w:r>
        <w:rPr>
          <w:rFonts w:asciiTheme="minorHAnsi" w:hAnsiTheme="minorHAnsi"/>
          <w:sz w:val="24"/>
          <w:szCs w:val="24"/>
        </w:rPr>
        <w:t>Reasons and evidence to support claim</w:t>
      </w:r>
    </w:p>
    <w:p w:rsidR="00226DC0" w:rsidRPr="00204997" w:rsidRDefault="00226DC0" w:rsidP="00226DC0">
      <w:pPr>
        <w:rPr>
          <w:rFonts w:asciiTheme="minorHAnsi" w:hAnsiTheme="minorHAnsi"/>
          <w:b/>
          <w:bCs/>
        </w:rPr>
      </w:pPr>
      <w:r w:rsidRPr="00204997">
        <w:rPr>
          <w:rFonts w:asciiTheme="minorHAnsi" w:hAnsiTheme="minorHAnsi"/>
          <w:b/>
          <w:bCs/>
        </w:rPr>
        <w:t xml:space="preserve">Lesson </w:t>
      </w:r>
      <w:r w:rsidR="00F16CB9">
        <w:rPr>
          <w:rFonts w:asciiTheme="minorHAnsi" w:hAnsiTheme="minorHAnsi"/>
          <w:b/>
          <w:bCs/>
        </w:rPr>
        <w:t>16</w:t>
      </w:r>
      <w:r w:rsidRPr="00204997">
        <w:rPr>
          <w:rFonts w:asciiTheme="minorHAnsi" w:hAnsiTheme="minorHAnsi"/>
          <w:b/>
          <w:bCs/>
        </w:rPr>
        <w:t>:</w:t>
      </w:r>
      <w:r w:rsidR="00F16CB9">
        <w:rPr>
          <w:rFonts w:asciiTheme="minorHAnsi" w:hAnsiTheme="minorHAnsi"/>
          <w:b/>
          <w:bCs/>
        </w:rPr>
        <w:t xml:space="preserve"> Dialogue</w:t>
      </w:r>
    </w:p>
    <w:p w:rsidR="00F16CB9" w:rsidRDefault="00226DC0" w:rsidP="00F16CB9">
      <w:pPr>
        <w:ind w:left="360"/>
        <w:rPr>
          <w:rFonts w:asciiTheme="minorHAnsi" w:hAnsiTheme="minorHAnsi"/>
          <w:color w:val="000000" w:themeColor="text1"/>
        </w:rPr>
      </w:pPr>
      <w:r w:rsidRPr="00F16CB9">
        <w:rPr>
          <w:rFonts w:asciiTheme="minorHAnsi" w:hAnsiTheme="minorHAnsi"/>
          <w:b/>
          <w:bCs/>
        </w:rPr>
        <w:t xml:space="preserve">Enduring understanding: </w:t>
      </w:r>
      <w:r w:rsidR="00F16CB9" w:rsidRPr="00F16CB9">
        <w:rPr>
          <w:rFonts w:asciiTheme="minorHAnsi" w:hAnsiTheme="minorHAnsi"/>
          <w:color w:val="000000" w:themeColor="text1"/>
        </w:rPr>
        <w:t xml:space="preserve">Expressing ideas and feelings through dialogue will give a chance to expand vocabulary knowledge, to play with language, and to work with different dialogue patterns to different types of expression. </w:t>
      </w:r>
    </w:p>
    <w:p w:rsidR="007C2118" w:rsidRPr="0045129C" w:rsidRDefault="00F16CB9" w:rsidP="007C2118">
      <w:pPr>
        <w:pStyle w:val="ListParagraph"/>
        <w:numPr>
          <w:ilvl w:val="0"/>
          <w:numId w:val="17"/>
        </w:numPr>
        <w:rPr>
          <w:rFonts w:asciiTheme="minorHAnsi" w:hAnsiTheme="minorHAnsi"/>
          <w:color w:val="000000" w:themeColor="text1"/>
        </w:rPr>
      </w:pPr>
      <w:r w:rsidRPr="0045129C">
        <w:rPr>
          <w:rFonts w:asciiTheme="minorHAnsi" w:hAnsiTheme="minorHAnsi"/>
          <w:color w:val="000000" w:themeColor="text1"/>
        </w:rPr>
        <w:t xml:space="preserve">Watch a video </w:t>
      </w:r>
      <w:r w:rsidR="007C2118" w:rsidRPr="0045129C">
        <w:rPr>
          <w:rFonts w:asciiTheme="minorHAnsi" w:hAnsiTheme="minorHAnsi"/>
          <w:color w:val="000000" w:themeColor="text1"/>
        </w:rPr>
        <w:t xml:space="preserve">that show good examples of dialogue. </w:t>
      </w:r>
    </w:p>
    <w:p w:rsidR="00226DC0" w:rsidRPr="0045129C" w:rsidRDefault="00F16CB9" w:rsidP="00F16CB9">
      <w:pPr>
        <w:pStyle w:val="ListParagraph"/>
        <w:numPr>
          <w:ilvl w:val="0"/>
          <w:numId w:val="17"/>
        </w:numPr>
        <w:rPr>
          <w:rFonts w:asciiTheme="minorHAnsi" w:hAnsiTheme="minorHAnsi"/>
          <w:color w:val="000000" w:themeColor="text1"/>
        </w:rPr>
      </w:pPr>
      <w:r w:rsidRPr="0045129C">
        <w:rPr>
          <w:rFonts w:asciiTheme="minorHAnsi" w:hAnsiTheme="minorHAnsi"/>
          <w:color w:val="000000" w:themeColor="text1"/>
        </w:rPr>
        <w:t xml:space="preserve">Discuss the following points about </w:t>
      </w:r>
      <w:r w:rsidR="007C2118" w:rsidRPr="0045129C">
        <w:rPr>
          <w:rFonts w:asciiTheme="minorHAnsi" w:hAnsiTheme="minorHAnsi"/>
          <w:color w:val="000000" w:themeColor="text1"/>
        </w:rPr>
        <w:t xml:space="preserve">that </w:t>
      </w:r>
      <w:r w:rsidRPr="0045129C">
        <w:rPr>
          <w:rFonts w:asciiTheme="minorHAnsi" w:hAnsiTheme="minorHAnsi"/>
          <w:color w:val="000000" w:themeColor="text1"/>
        </w:rPr>
        <w:t>dialogue:</w:t>
      </w:r>
    </w:p>
    <w:p w:rsidR="00F16CB9" w:rsidRPr="0045129C" w:rsidRDefault="00F16CB9" w:rsidP="00F16CB9">
      <w:pPr>
        <w:numPr>
          <w:ilvl w:val="0"/>
          <w:numId w:val="16"/>
        </w:numPr>
        <w:textAlignment w:val="baseline"/>
        <w:rPr>
          <w:rFonts w:asciiTheme="minorHAnsi" w:hAnsiTheme="minorHAnsi"/>
          <w:color w:val="000000" w:themeColor="text1"/>
        </w:rPr>
      </w:pPr>
      <w:r w:rsidRPr="0045129C">
        <w:rPr>
          <w:rFonts w:asciiTheme="minorHAnsi" w:hAnsiTheme="minorHAnsi"/>
          <w:color w:val="000000" w:themeColor="text1"/>
        </w:rPr>
        <w:t>Dialogue is a conversation between two or more people.</w:t>
      </w:r>
    </w:p>
    <w:p w:rsidR="00F16CB9" w:rsidRPr="0045129C" w:rsidRDefault="00F16CB9" w:rsidP="00F16CB9">
      <w:pPr>
        <w:numPr>
          <w:ilvl w:val="0"/>
          <w:numId w:val="16"/>
        </w:numPr>
        <w:textAlignment w:val="baseline"/>
        <w:rPr>
          <w:rFonts w:asciiTheme="minorHAnsi" w:hAnsiTheme="minorHAnsi"/>
          <w:color w:val="000000" w:themeColor="text1"/>
        </w:rPr>
      </w:pPr>
      <w:r w:rsidRPr="0045129C">
        <w:rPr>
          <w:rFonts w:asciiTheme="minorHAnsi" w:hAnsiTheme="minorHAnsi"/>
          <w:color w:val="000000" w:themeColor="text1"/>
        </w:rPr>
        <w:t>Dialogue is essential to fiction writing.</w:t>
      </w:r>
    </w:p>
    <w:p w:rsidR="00F16CB9" w:rsidRPr="0045129C" w:rsidRDefault="00F16CB9" w:rsidP="00F16CB9">
      <w:pPr>
        <w:numPr>
          <w:ilvl w:val="0"/>
          <w:numId w:val="16"/>
        </w:numPr>
        <w:textAlignment w:val="baseline"/>
        <w:rPr>
          <w:rFonts w:asciiTheme="minorHAnsi" w:hAnsiTheme="minorHAnsi"/>
          <w:color w:val="000000" w:themeColor="text1"/>
        </w:rPr>
      </w:pPr>
      <w:r w:rsidRPr="0045129C">
        <w:rPr>
          <w:rFonts w:asciiTheme="minorHAnsi" w:hAnsiTheme="minorHAnsi"/>
          <w:color w:val="000000" w:themeColor="text1"/>
        </w:rPr>
        <w:t>Dialogue brings characters to life and adds interest.</w:t>
      </w:r>
    </w:p>
    <w:p w:rsidR="00F16CB9" w:rsidRPr="0045129C" w:rsidRDefault="00F16CB9" w:rsidP="00F16CB9">
      <w:pPr>
        <w:numPr>
          <w:ilvl w:val="0"/>
          <w:numId w:val="16"/>
        </w:numPr>
        <w:textAlignment w:val="baseline"/>
        <w:rPr>
          <w:rFonts w:asciiTheme="minorHAnsi" w:hAnsiTheme="minorHAnsi"/>
          <w:color w:val="000000" w:themeColor="text1"/>
        </w:rPr>
      </w:pPr>
      <w:r w:rsidRPr="0045129C">
        <w:rPr>
          <w:rFonts w:asciiTheme="minorHAnsi" w:hAnsiTheme="minorHAnsi"/>
          <w:color w:val="000000" w:themeColor="text1"/>
        </w:rPr>
        <w:t>Dialogue must do more than just duplicate real speech.</w:t>
      </w:r>
    </w:p>
    <w:p w:rsidR="00F16CB9" w:rsidRPr="0045129C" w:rsidRDefault="00F16CB9" w:rsidP="00F16CB9">
      <w:pPr>
        <w:numPr>
          <w:ilvl w:val="0"/>
          <w:numId w:val="16"/>
        </w:numPr>
        <w:textAlignment w:val="baseline"/>
        <w:rPr>
          <w:rFonts w:asciiTheme="minorHAnsi" w:hAnsiTheme="minorHAnsi"/>
          <w:color w:val="000000" w:themeColor="text1"/>
        </w:rPr>
      </w:pPr>
      <w:r w:rsidRPr="0045129C">
        <w:rPr>
          <w:rFonts w:asciiTheme="minorHAnsi" w:hAnsiTheme="minorHAnsi"/>
          <w:color w:val="000000" w:themeColor="text1"/>
        </w:rPr>
        <w:t>Writing dialogue consists of the most exciting, most interesting, most emotional, and most dramatic words.</w:t>
      </w:r>
    </w:p>
    <w:p w:rsidR="00F16CB9" w:rsidRPr="0045129C" w:rsidRDefault="00F16CB9" w:rsidP="007C2118">
      <w:pPr>
        <w:pStyle w:val="ListParagraph"/>
        <w:numPr>
          <w:ilvl w:val="0"/>
          <w:numId w:val="17"/>
        </w:numPr>
        <w:spacing w:after="480"/>
        <w:textAlignment w:val="baseline"/>
        <w:rPr>
          <w:rFonts w:asciiTheme="minorHAnsi" w:hAnsiTheme="minorHAnsi"/>
          <w:color w:val="000000" w:themeColor="text1"/>
          <w:sz w:val="24"/>
          <w:szCs w:val="24"/>
        </w:rPr>
      </w:pPr>
      <w:r w:rsidRPr="0045129C">
        <w:rPr>
          <w:rFonts w:asciiTheme="minorHAnsi" w:hAnsiTheme="minorHAnsi"/>
          <w:color w:val="000000" w:themeColor="text1"/>
          <w:sz w:val="24"/>
          <w:szCs w:val="24"/>
        </w:rPr>
        <w:t xml:space="preserve">Brainstorm people that might have a conversation and write them on the board and what they might talk about. </w:t>
      </w:r>
    </w:p>
    <w:p w:rsidR="007C2118" w:rsidRPr="00005D58" w:rsidRDefault="007C2118" w:rsidP="007C2118">
      <w:pPr>
        <w:pStyle w:val="Heading2"/>
        <w:spacing w:before="0" w:after="300"/>
        <w:textAlignment w:val="baseline"/>
        <w:rPr>
          <w:rFonts w:asciiTheme="minorHAnsi" w:hAnsiTheme="minorHAnsi"/>
          <w:color w:val="000000" w:themeColor="text1"/>
          <w:sz w:val="24"/>
          <w:szCs w:val="24"/>
        </w:rPr>
      </w:pPr>
      <w:r w:rsidRPr="00005D58">
        <w:rPr>
          <w:rFonts w:asciiTheme="minorHAnsi" w:hAnsiTheme="minorHAnsi"/>
          <w:color w:val="000000" w:themeColor="text1"/>
          <w:sz w:val="24"/>
          <w:szCs w:val="24"/>
        </w:rPr>
        <w:t>Application</w:t>
      </w:r>
    </w:p>
    <w:p w:rsidR="007C2118" w:rsidRPr="00005D58" w:rsidRDefault="007C2118" w:rsidP="007C2118">
      <w:pPr>
        <w:numPr>
          <w:ilvl w:val="0"/>
          <w:numId w:val="18"/>
        </w:numPr>
        <w:textAlignment w:val="baseline"/>
        <w:rPr>
          <w:rFonts w:asciiTheme="minorHAnsi" w:hAnsiTheme="minorHAnsi"/>
          <w:color w:val="000000" w:themeColor="text1"/>
        </w:rPr>
      </w:pPr>
      <w:r w:rsidRPr="00005D58">
        <w:rPr>
          <w:rFonts w:asciiTheme="minorHAnsi" w:hAnsiTheme="minorHAnsi"/>
          <w:color w:val="000000" w:themeColor="text1"/>
        </w:rPr>
        <w:t>Divide students into pairs.</w:t>
      </w:r>
    </w:p>
    <w:p w:rsidR="007C2118" w:rsidRPr="00005D58" w:rsidRDefault="007C2118" w:rsidP="007C2118">
      <w:pPr>
        <w:numPr>
          <w:ilvl w:val="0"/>
          <w:numId w:val="18"/>
        </w:numPr>
        <w:textAlignment w:val="baseline"/>
        <w:rPr>
          <w:rFonts w:asciiTheme="minorHAnsi" w:hAnsiTheme="minorHAnsi"/>
          <w:color w:val="000000" w:themeColor="text1"/>
        </w:rPr>
      </w:pPr>
      <w:r w:rsidRPr="00005D58">
        <w:rPr>
          <w:rFonts w:asciiTheme="minorHAnsi" w:hAnsiTheme="minorHAnsi"/>
          <w:color w:val="000000" w:themeColor="text1"/>
        </w:rPr>
        <w:t>Show them a picture of people talking. Pictures involving a literary work they are reading are most effective.</w:t>
      </w:r>
    </w:p>
    <w:p w:rsidR="007C2118" w:rsidRPr="00005D58" w:rsidRDefault="007C2118" w:rsidP="007C2118">
      <w:pPr>
        <w:numPr>
          <w:ilvl w:val="0"/>
          <w:numId w:val="18"/>
        </w:numPr>
        <w:textAlignment w:val="baseline"/>
        <w:rPr>
          <w:rFonts w:asciiTheme="minorHAnsi" w:hAnsiTheme="minorHAnsi"/>
          <w:color w:val="000000" w:themeColor="text1"/>
        </w:rPr>
      </w:pPr>
      <w:r w:rsidRPr="00005D58">
        <w:rPr>
          <w:rFonts w:asciiTheme="minorHAnsi" w:hAnsiTheme="minorHAnsi"/>
          <w:color w:val="000000" w:themeColor="text1"/>
        </w:rPr>
        <w:t>Instruct pairs to invent a situation and write a dialogue of at least 10 lines using their persuasive paragraph.</w:t>
      </w:r>
    </w:p>
    <w:p w:rsidR="007C2118" w:rsidRPr="00005D58" w:rsidRDefault="007C2118" w:rsidP="007C2118">
      <w:pPr>
        <w:numPr>
          <w:ilvl w:val="0"/>
          <w:numId w:val="18"/>
        </w:numPr>
        <w:textAlignment w:val="baseline"/>
        <w:rPr>
          <w:rFonts w:asciiTheme="minorHAnsi" w:hAnsiTheme="minorHAnsi"/>
          <w:color w:val="000000" w:themeColor="text1"/>
        </w:rPr>
      </w:pPr>
      <w:r w:rsidRPr="00005D58">
        <w:rPr>
          <w:rFonts w:asciiTheme="minorHAnsi" w:hAnsiTheme="minorHAnsi"/>
          <w:color w:val="000000" w:themeColor="text1"/>
        </w:rPr>
        <w:t>Encourage students to include explanatory material (claims and evidence) and to write more than just "he said…she said."</w:t>
      </w:r>
    </w:p>
    <w:p w:rsidR="007C2118" w:rsidRPr="00005D58" w:rsidRDefault="007C2118" w:rsidP="007C2118">
      <w:pPr>
        <w:numPr>
          <w:ilvl w:val="0"/>
          <w:numId w:val="18"/>
        </w:numPr>
        <w:textAlignment w:val="baseline"/>
        <w:rPr>
          <w:rFonts w:asciiTheme="minorHAnsi" w:hAnsiTheme="minorHAnsi"/>
          <w:color w:val="000000" w:themeColor="text1"/>
        </w:rPr>
      </w:pPr>
      <w:r w:rsidRPr="00005D58">
        <w:rPr>
          <w:rFonts w:asciiTheme="minorHAnsi" w:hAnsiTheme="minorHAnsi"/>
          <w:color w:val="000000" w:themeColor="text1"/>
        </w:rPr>
        <w:t>As students create their dialogue using their persuasive paragraphs, write the following functions for dialogue on the board:</w:t>
      </w:r>
    </w:p>
    <w:p w:rsidR="007C2118" w:rsidRPr="00005D58" w:rsidRDefault="007C2118" w:rsidP="007C2118">
      <w:pPr>
        <w:numPr>
          <w:ilvl w:val="1"/>
          <w:numId w:val="18"/>
        </w:numPr>
        <w:ind w:left="1200"/>
        <w:textAlignment w:val="baseline"/>
        <w:rPr>
          <w:rFonts w:asciiTheme="minorHAnsi" w:hAnsiTheme="minorHAnsi"/>
          <w:color w:val="000000" w:themeColor="text1"/>
        </w:rPr>
      </w:pPr>
      <w:r w:rsidRPr="00005D58">
        <w:rPr>
          <w:rFonts w:asciiTheme="minorHAnsi" w:hAnsiTheme="minorHAnsi"/>
          <w:color w:val="000000" w:themeColor="text1"/>
        </w:rPr>
        <w:t>Provide Information</w:t>
      </w:r>
    </w:p>
    <w:p w:rsidR="007C2118" w:rsidRPr="00005D58" w:rsidRDefault="007C2118" w:rsidP="007C2118">
      <w:pPr>
        <w:numPr>
          <w:ilvl w:val="1"/>
          <w:numId w:val="19"/>
        </w:numPr>
        <w:ind w:left="1200"/>
        <w:textAlignment w:val="baseline"/>
        <w:rPr>
          <w:rFonts w:asciiTheme="minorHAnsi" w:hAnsiTheme="minorHAnsi"/>
          <w:color w:val="000000" w:themeColor="text1"/>
        </w:rPr>
      </w:pPr>
      <w:r w:rsidRPr="00005D58">
        <w:rPr>
          <w:rFonts w:asciiTheme="minorHAnsi" w:hAnsiTheme="minorHAnsi"/>
          <w:color w:val="000000" w:themeColor="text1"/>
        </w:rPr>
        <w:t>Describe a Place or Character</w:t>
      </w:r>
    </w:p>
    <w:p w:rsidR="007C2118" w:rsidRPr="00005D58" w:rsidRDefault="007C2118" w:rsidP="007C2118">
      <w:pPr>
        <w:numPr>
          <w:ilvl w:val="1"/>
          <w:numId w:val="19"/>
        </w:numPr>
        <w:ind w:left="1200"/>
        <w:textAlignment w:val="baseline"/>
        <w:rPr>
          <w:rFonts w:asciiTheme="minorHAnsi" w:hAnsiTheme="minorHAnsi"/>
          <w:color w:val="000000" w:themeColor="text1"/>
        </w:rPr>
      </w:pPr>
      <w:r w:rsidRPr="00005D58">
        <w:rPr>
          <w:rFonts w:asciiTheme="minorHAnsi" w:hAnsiTheme="minorHAnsi"/>
          <w:color w:val="000000" w:themeColor="text1"/>
        </w:rPr>
        <w:t>Create a Sense of Time</w:t>
      </w:r>
    </w:p>
    <w:p w:rsidR="007C2118" w:rsidRPr="00005D58" w:rsidRDefault="007C2118" w:rsidP="007C2118">
      <w:pPr>
        <w:numPr>
          <w:ilvl w:val="1"/>
          <w:numId w:val="19"/>
        </w:numPr>
        <w:ind w:left="1200"/>
        <w:textAlignment w:val="baseline"/>
        <w:rPr>
          <w:rFonts w:asciiTheme="minorHAnsi" w:hAnsiTheme="minorHAnsi"/>
          <w:color w:val="000000" w:themeColor="text1"/>
        </w:rPr>
      </w:pPr>
      <w:r w:rsidRPr="00005D58">
        <w:rPr>
          <w:rFonts w:asciiTheme="minorHAnsi" w:hAnsiTheme="minorHAnsi"/>
          <w:color w:val="000000" w:themeColor="text1"/>
        </w:rPr>
        <w:t>Create Suspense or Conflict</w:t>
      </w:r>
    </w:p>
    <w:p w:rsidR="007C2118" w:rsidRPr="00005D58" w:rsidRDefault="007C2118" w:rsidP="007C2118">
      <w:pPr>
        <w:numPr>
          <w:ilvl w:val="1"/>
          <w:numId w:val="19"/>
        </w:numPr>
        <w:ind w:left="1200"/>
        <w:textAlignment w:val="baseline"/>
        <w:rPr>
          <w:rFonts w:asciiTheme="minorHAnsi" w:hAnsiTheme="minorHAnsi"/>
          <w:color w:val="000000" w:themeColor="text1"/>
        </w:rPr>
      </w:pPr>
      <w:r w:rsidRPr="00005D58">
        <w:rPr>
          <w:rFonts w:asciiTheme="minorHAnsi" w:hAnsiTheme="minorHAnsi"/>
          <w:color w:val="000000" w:themeColor="text1"/>
        </w:rPr>
        <w:t>Move the Story Forward</w:t>
      </w:r>
    </w:p>
    <w:p w:rsidR="007C2118" w:rsidRPr="00005D58" w:rsidRDefault="007C2118" w:rsidP="007C2118">
      <w:pPr>
        <w:numPr>
          <w:ilvl w:val="1"/>
          <w:numId w:val="19"/>
        </w:numPr>
        <w:ind w:left="1200"/>
        <w:textAlignment w:val="baseline"/>
        <w:rPr>
          <w:rFonts w:asciiTheme="minorHAnsi" w:hAnsiTheme="minorHAnsi"/>
          <w:color w:val="000000" w:themeColor="text1"/>
        </w:rPr>
      </w:pPr>
      <w:r w:rsidRPr="00005D58">
        <w:rPr>
          <w:rFonts w:asciiTheme="minorHAnsi" w:hAnsiTheme="minorHAnsi"/>
          <w:color w:val="000000" w:themeColor="text1"/>
        </w:rPr>
        <w:t>Reveal a Character's Thoughts</w:t>
      </w:r>
    </w:p>
    <w:p w:rsidR="007C2118" w:rsidRPr="00005D58" w:rsidRDefault="007C2118" w:rsidP="007C2118">
      <w:pPr>
        <w:numPr>
          <w:ilvl w:val="1"/>
          <w:numId w:val="19"/>
        </w:numPr>
        <w:ind w:left="1200"/>
        <w:textAlignment w:val="baseline"/>
        <w:rPr>
          <w:rFonts w:asciiTheme="minorHAnsi" w:hAnsiTheme="minorHAnsi"/>
          <w:color w:val="000000" w:themeColor="text1"/>
        </w:rPr>
      </w:pPr>
      <w:r w:rsidRPr="00005D58">
        <w:rPr>
          <w:rFonts w:asciiTheme="minorHAnsi" w:hAnsiTheme="minorHAnsi"/>
          <w:color w:val="000000" w:themeColor="text1"/>
        </w:rPr>
        <w:t>Summarize What Has Happened</w:t>
      </w:r>
    </w:p>
    <w:p w:rsidR="007C2118" w:rsidRPr="00005D58" w:rsidRDefault="007C2118" w:rsidP="007C2118">
      <w:pPr>
        <w:numPr>
          <w:ilvl w:val="1"/>
          <w:numId w:val="19"/>
        </w:numPr>
        <w:ind w:left="1200"/>
        <w:textAlignment w:val="baseline"/>
        <w:rPr>
          <w:rFonts w:asciiTheme="minorHAnsi" w:hAnsiTheme="minorHAnsi"/>
          <w:color w:val="000000" w:themeColor="text1"/>
        </w:rPr>
      </w:pPr>
      <w:r w:rsidRPr="00005D58">
        <w:rPr>
          <w:rFonts w:asciiTheme="minorHAnsi" w:hAnsiTheme="minorHAnsi"/>
          <w:color w:val="000000" w:themeColor="text1"/>
        </w:rPr>
        <w:t>Create a Sense of Place</w:t>
      </w:r>
    </w:p>
    <w:p w:rsidR="007C2118" w:rsidRPr="00005D58" w:rsidRDefault="007C2118" w:rsidP="007C2118">
      <w:pPr>
        <w:pStyle w:val="Heading2"/>
        <w:spacing w:before="0" w:after="300"/>
        <w:textAlignment w:val="baseline"/>
        <w:rPr>
          <w:rFonts w:asciiTheme="minorHAnsi" w:hAnsiTheme="minorHAnsi"/>
          <w:color w:val="000000" w:themeColor="text1"/>
          <w:sz w:val="24"/>
          <w:szCs w:val="24"/>
        </w:rPr>
      </w:pPr>
      <w:r w:rsidRPr="00005D58">
        <w:rPr>
          <w:rFonts w:asciiTheme="minorHAnsi" w:hAnsiTheme="minorHAnsi"/>
          <w:color w:val="000000" w:themeColor="text1"/>
          <w:sz w:val="24"/>
          <w:szCs w:val="24"/>
        </w:rPr>
        <w:lastRenderedPageBreak/>
        <w:t>Revision Application</w:t>
      </w:r>
    </w:p>
    <w:p w:rsidR="007C2118" w:rsidRPr="00005D58" w:rsidRDefault="007C2118" w:rsidP="007C2118">
      <w:pPr>
        <w:numPr>
          <w:ilvl w:val="0"/>
          <w:numId w:val="20"/>
        </w:numPr>
        <w:textAlignment w:val="baseline"/>
        <w:rPr>
          <w:rFonts w:asciiTheme="minorHAnsi" w:hAnsiTheme="minorHAnsi"/>
          <w:color w:val="000000" w:themeColor="text1"/>
        </w:rPr>
      </w:pPr>
      <w:r w:rsidRPr="00005D58">
        <w:rPr>
          <w:rFonts w:asciiTheme="minorHAnsi" w:hAnsiTheme="minorHAnsi"/>
          <w:color w:val="000000" w:themeColor="text1"/>
        </w:rPr>
        <w:t>Instruct students to read their drafts.</w:t>
      </w:r>
    </w:p>
    <w:p w:rsidR="007C2118" w:rsidRPr="00005D58" w:rsidRDefault="007C2118" w:rsidP="007C2118">
      <w:pPr>
        <w:numPr>
          <w:ilvl w:val="0"/>
          <w:numId w:val="20"/>
        </w:numPr>
        <w:textAlignment w:val="baseline"/>
        <w:rPr>
          <w:rFonts w:asciiTheme="minorHAnsi" w:hAnsiTheme="minorHAnsi"/>
          <w:color w:val="000000" w:themeColor="text1"/>
        </w:rPr>
      </w:pPr>
      <w:r w:rsidRPr="00005D58">
        <w:rPr>
          <w:rFonts w:asciiTheme="minorHAnsi" w:hAnsiTheme="minorHAnsi"/>
          <w:color w:val="000000" w:themeColor="text1"/>
        </w:rPr>
        <w:t>Look for places dialogue would enhance the quality of their writing.</w:t>
      </w:r>
    </w:p>
    <w:p w:rsidR="007C2118" w:rsidRPr="00005D58" w:rsidRDefault="007C2118" w:rsidP="007C2118">
      <w:pPr>
        <w:numPr>
          <w:ilvl w:val="0"/>
          <w:numId w:val="20"/>
        </w:numPr>
        <w:textAlignment w:val="baseline"/>
        <w:rPr>
          <w:rFonts w:asciiTheme="minorHAnsi" w:hAnsiTheme="minorHAnsi"/>
          <w:color w:val="000000" w:themeColor="text1"/>
        </w:rPr>
      </w:pPr>
      <w:r w:rsidRPr="00005D58">
        <w:rPr>
          <w:rFonts w:asciiTheme="minorHAnsi" w:hAnsiTheme="minorHAnsi"/>
          <w:color w:val="000000" w:themeColor="text1"/>
        </w:rPr>
        <w:t>Remind them to use the list on the board to help them find passages.</w:t>
      </w:r>
    </w:p>
    <w:p w:rsidR="007C2118" w:rsidRPr="00005D58" w:rsidRDefault="007C2118" w:rsidP="007C2118">
      <w:pPr>
        <w:numPr>
          <w:ilvl w:val="0"/>
          <w:numId w:val="20"/>
        </w:numPr>
        <w:textAlignment w:val="baseline"/>
        <w:rPr>
          <w:rFonts w:asciiTheme="minorHAnsi" w:hAnsiTheme="minorHAnsi"/>
          <w:color w:val="000000" w:themeColor="text1"/>
        </w:rPr>
      </w:pPr>
      <w:r w:rsidRPr="00005D58">
        <w:rPr>
          <w:rFonts w:asciiTheme="minorHAnsi" w:hAnsiTheme="minorHAnsi"/>
          <w:color w:val="000000" w:themeColor="text1"/>
        </w:rPr>
        <w:t>Explain that the use of a dialogue tag is not always necessary. Readers often know who is speaking without having to be told.</w:t>
      </w:r>
    </w:p>
    <w:p w:rsidR="007C2118" w:rsidRPr="00005D58" w:rsidRDefault="007C2118" w:rsidP="007C2118">
      <w:pPr>
        <w:numPr>
          <w:ilvl w:val="0"/>
          <w:numId w:val="20"/>
        </w:numPr>
        <w:textAlignment w:val="baseline"/>
        <w:rPr>
          <w:rFonts w:asciiTheme="minorHAnsi" w:hAnsiTheme="minorHAnsi"/>
          <w:color w:val="000000" w:themeColor="text1"/>
        </w:rPr>
      </w:pPr>
      <w:r w:rsidRPr="00005D58">
        <w:rPr>
          <w:rFonts w:asciiTheme="minorHAnsi" w:hAnsiTheme="minorHAnsi"/>
          <w:color w:val="000000" w:themeColor="text1"/>
        </w:rPr>
        <w:t>For writing passages with several lines of dialogue, instruct students to cover up their dialogue one line at a time.</w:t>
      </w:r>
    </w:p>
    <w:p w:rsidR="007C2118" w:rsidRPr="00005D58" w:rsidRDefault="007C2118" w:rsidP="007C2118">
      <w:pPr>
        <w:numPr>
          <w:ilvl w:val="0"/>
          <w:numId w:val="20"/>
        </w:numPr>
        <w:textAlignment w:val="baseline"/>
        <w:rPr>
          <w:rFonts w:asciiTheme="minorHAnsi" w:hAnsiTheme="minorHAnsi"/>
          <w:color w:val="000000" w:themeColor="text1"/>
        </w:rPr>
      </w:pPr>
      <w:r w:rsidRPr="00005D58">
        <w:rPr>
          <w:rFonts w:asciiTheme="minorHAnsi" w:hAnsiTheme="minorHAnsi"/>
          <w:color w:val="000000" w:themeColor="text1"/>
        </w:rPr>
        <w:t>Read the dialogue without the covered line. If it makes sense then either change or delete the covered line.</w:t>
      </w:r>
    </w:p>
    <w:p w:rsidR="00AF3EF2" w:rsidRPr="00005D58" w:rsidRDefault="007C2118" w:rsidP="001C7AC9">
      <w:pPr>
        <w:numPr>
          <w:ilvl w:val="0"/>
          <w:numId w:val="20"/>
        </w:numPr>
        <w:textAlignment w:val="baseline"/>
        <w:rPr>
          <w:rFonts w:asciiTheme="minorHAnsi" w:hAnsiTheme="minorHAnsi"/>
          <w:color w:val="000000" w:themeColor="text1"/>
        </w:rPr>
      </w:pPr>
      <w:r w:rsidRPr="00005D58">
        <w:rPr>
          <w:rFonts w:asciiTheme="minorHAnsi" w:hAnsiTheme="minorHAnsi"/>
          <w:color w:val="000000" w:themeColor="text1"/>
        </w:rPr>
        <w:t>Ask several students to read their added dialogue to the class and explain why they added it.</w:t>
      </w:r>
    </w:p>
    <w:p w:rsidR="007C2118" w:rsidRPr="00005D58" w:rsidRDefault="007C2118" w:rsidP="001C7AC9">
      <w:pPr>
        <w:numPr>
          <w:ilvl w:val="0"/>
          <w:numId w:val="20"/>
        </w:numPr>
        <w:textAlignment w:val="baseline"/>
        <w:rPr>
          <w:rFonts w:asciiTheme="minorHAnsi" w:hAnsiTheme="minorHAnsi"/>
          <w:color w:val="000000" w:themeColor="text1"/>
        </w:rPr>
      </w:pPr>
      <w:r w:rsidRPr="00005D58">
        <w:rPr>
          <w:rFonts w:asciiTheme="minorHAnsi" w:hAnsiTheme="minorHAnsi"/>
          <w:color w:val="000000" w:themeColor="text1"/>
        </w:rPr>
        <w:t xml:space="preserve">Students will then read their competed dialogue in front of class with a partner. </w:t>
      </w:r>
    </w:p>
    <w:p w:rsidR="00AE1E61" w:rsidRPr="00204997" w:rsidRDefault="00AE1E61" w:rsidP="00AE1E61">
      <w:pPr>
        <w:pStyle w:val="NormalWeb"/>
        <w:spacing w:before="0" w:beforeAutospacing="0" w:after="0" w:afterAutospacing="0" w:line="465" w:lineRule="atLeast"/>
        <w:ind w:left="720" w:right="75"/>
        <w:jc w:val="both"/>
        <w:rPr>
          <w:rFonts w:asciiTheme="minorHAnsi" w:hAnsiTheme="minorHAnsi" w:cs="Arial"/>
          <w:color w:val="222222"/>
        </w:rPr>
      </w:pPr>
    </w:p>
    <w:p w:rsidR="00872809" w:rsidRPr="00204997" w:rsidRDefault="00872809" w:rsidP="00872809">
      <w:pPr>
        <w:rPr>
          <w:rFonts w:asciiTheme="minorHAnsi" w:hAnsiTheme="minorHAnsi"/>
        </w:rPr>
      </w:pPr>
    </w:p>
    <w:p w:rsidR="00872809" w:rsidRPr="00204997" w:rsidRDefault="00872809" w:rsidP="00872809">
      <w:pPr>
        <w:rPr>
          <w:rFonts w:asciiTheme="minorHAnsi" w:hAnsiTheme="minorHAnsi"/>
          <w:i/>
        </w:rPr>
      </w:pPr>
      <w:r w:rsidRPr="00204997">
        <w:rPr>
          <w:rFonts w:asciiTheme="minorHAnsi" w:hAnsiTheme="minorHAnsi"/>
          <w:i/>
        </w:rPr>
        <w:t>(Core Materials selected/approved by CAT with Auxiliary resources selected by Individuals to meet student needs.)</w:t>
      </w:r>
    </w:p>
    <w:p w:rsidR="00872809" w:rsidRPr="00204997" w:rsidRDefault="00872809" w:rsidP="00872809">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Theme="minorHAnsi" w:hAnsiTheme="minorHAnsi"/>
        </w:rPr>
      </w:pPr>
      <w:r w:rsidRPr="00204997">
        <w:rPr>
          <w:rFonts w:asciiTheme="minorHAnsi" w:hAnsiTheme="minorHAnsi"/>
        </w:rPr>
        <w:t>Resources</w:t>
      </w:r>
      <w:r w:rsidRPr="00204997">
        <w:rPr>
          <w:rFonts w:asciiTheme="minorHAnsi" w:hAnsiTheme="minorHAnsi"/>
        </w:rPr>
        <w:tab/>
      </w:r>
    </w:p>
    <w:p w:rsidR="00872809" w:rsidRPr="00204997" w:rsidRDefault="00872809" w:rsidP="00872809">
      <w:pPr>
        <w:ind w:firstLine="720"/>
        <w:rPr>
          <w:rFonts w:asciiTheme="minorHAnsi" w:hAnsiTheme="minorHAnsi"/>
        </w:rPr>
      </w:pPr>
      <w:r w:rsidRPr="00204997">
        <w:rPr>
          <w:rFonts w:asciiTheme="minorHAnsi" w:hAnsiTheme="minorHAnsi"/>
        </w:rPr>
        <w:t>*For students/parents</w:t>
      </w:r>
      <w:r w:rsidR="007C2118">
        <w:rPr>
          <w:rFonts w:asciiTheme="minorHAnsi" w:hAnsiTheme="minorHAnsi"/>
        </w:rPr>
        <w:t xml:space="preserve">: National Geographic Inside Student Edition: Volume 1, Level A:  Text book, practice book, and writing book. </w:t>
      </w:r>
    </w:p>
    <w:p w:rsidR="00872809" w:rsidRPr="00204997" w:rsidRDefault="00872809" w:rsidP="00872809">
      <w:pPr>
        <w:rPr>
          <w:rFonts w:asciiTheme="minorHAnsi" w:hAnsiTheme="minorHAnsi"/>
        </w:rPr>
      </w:pPr>
      <w:r w:rsidRPr="00204997">
        <w:rPr>
          <w:rFonts w:asciiTheme="minorHAnsi" w:hAnsiTheme="minorHAnsi"/>
        </w:rPr>
        <w:tab/>
        <w:t>*For teachers</w:t>
      </w:r>
      <w:r w:rsidR="007C2118">
        <w:rPr>
          <w:rFonts w:asciiTheme="minorHAnsi" w:hAnsiTheme="minorHAnsi"/>
        </w:rPr>
        <w:t xml:space="preserve">: National Geographic Inside teacher Edition: Volume 1, Level A: Text Book, practice book, and writing book. </w:t>
      </w:r>
    </w:p>
    <w:p w:rsidR="00872809" w:rsidRPr="00204997" w:rsidRDefault="00872809" w:rsidP="00872809">
      <w:pPr>
        <w:rPr>
          <w:rFonts w:asciiTheme="minorHAnsi" w:hAnsiTheme="minorHAnsi"/>
        </w:rPr>
      </w:pPr>
    </w:p>
    <w:p w:rsidR="00872809" w:rsidRPr="00204997" w:rsidRDefault="00872809" w:rsidP="00872809">
      <w:pPr>
        <w:rPr>
          <w:rFonts w:asciiTheme="minorHAnsi" w:hAnsiTheme="minorHAnsi"/>
        </w:rPr>
      </w:pPr>
    </w:p>
    <w:p w:rsidR="00872809" w:rsidRPr="00204997" w:rsidRDefault="00872809" w:rsidP="00872809">
      <w:pPr>
        <w:rPr>
          <w:rFonts w:asciiTheme="minorHAnsi" w:hAnsiTheme="minorHAnsi"/>
        </w:rPr>
      </w:pPr>
      <w:r w:rsidRPr="00204997">
        <w:rPr>
          <w:rFonts w:asciiTheme="minorHAnsi" w:hAnsiTheme="minorHAnsi"/>
        </w:rPr>
        <w:br w:type="page"/>
      </w:r>
    </w:p>
    <w:p w:rsidR="0092305B" w:rsidRPr="00204997" w:rsidRDefault="0092305B">
      <w:pPr>
        <w:rPr>
          <w:rFonts w:asciiTheme="minorHAnsi" w:hAnsiTheme="minorHAnsi"/>
        </w:rPr>
      </w:pPr>
    </w:p>
    <w:sectPr w:rsidR="0092305B" w:rsidRPr="00204997" w:rsidSect="0092305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Calibri"/>
    <w:panose1 w:val="020B0604020202020204"/>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907D4"/>
    <w:multiLevelType w:val="hybridMultilevel"/>
    <w:tmpl w:val="81A05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02641"/>
    <w:multiLevelType w:val="hybridMultilevel"/>
    <w:tmpl w:val="4F365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192677"/>
    <w:multiLevelType w:val="hybridMultilevel"/>
    <w:tmpl w:val="81A05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C23C1"/>
    <w:multiLevelType w:val="hybridMultilevel"/>
    <w:tmpl w:val="81A05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E0B41"/>
    <w:multiLevelType w:val="hybridMultilevel"/>
    <w:tmpl w:val="C56438DC"/>
    <w:lvl w:ilvl="0" w:tplc="0794061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A0451"/>
    <w:multiLevelType w:val="hybridMultilevel"/>
    <w:tmpl w:val="793A3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482E45"/>
    <w:multiLevelType w:val="multilevel"/>
    <w:tmpl w:val="7B84D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DF50FF"/>
    <w:multiLevelType w:val="multilevel"/>
    <w:tmpl w:val="3642E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4230AF"/>
    <w:multiLevelType w:val="multilevel"/>
    <w:tmpl w:val="730AB3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2"/>
      <w:numFmt w:val="bullet"/>
      <w:lvlText w:val="-"/>
      <w:lvlJc w:val="left"/>
      <w:pPr>
        <w:ind w:left="2160" w:hanging="360"/>
      </w:pPr>
      <w:rPr>
        <w:rFonts w:ascii="Cambria" w:eastAsiaTheme="minorHAnsi" w:hAnsi="Cambria"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E12223"/>
    <w:multiLevelType w:val="hybridMultilevel"/>
    <w:tmpl w:val="F014C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7B118E"/>
    <w:multiLevelType w:val="multilevel"/>
    <w:tmpl w:val="70724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145A44"/>
    <w:multiLevelType w:val="hybridMultilevel"/>
    <w:tmpl w:val="81A05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ED2990"/>
    <w:multiLevelType w:val="multilevel"/>
    <w:tmpl w:val="57FCC2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0E1DE6"/>
    <w:multiLevelType w:val="hybridMultilevel"/>
    <w:tmpl w:val="DB2E2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134D3F"/>
    <w:multiLevelType w:val="multilevel"/>
    <w:tmpl w:val="5D9A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C1B4605"/>
    <w:multiLevelType w:val="hybridMultilevel"/>
    <w:tmpl w:val="F1BA0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EB2712"/>
    <w:multiLevelType w:val="multilevel"/>
    <w:tmpl w:val="21DA1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CF1C12"/>
    <w:multiLevelType w:val="hybridMultilevel"/>
    <w:tmpl w:val="81A05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03561F"/>
    <w:multiLevelType w:val="multilevel"/>
    <w:tmpl w:val="4EEADF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F4B3D77"/>
    <w:multiLevelType w:val="multilevel"/>
    <w:tmpl w:val="6D7EE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5E005B"/>
    <w:multiLevelType w:val="multilevel"/>
    <w:tmpl w:val="BFF24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0"/>
  </w:num>
  <w:num w:numId="4">
    <w:abstractNumId w:val="5"/>
  </w:num>
  <w:num w:numId="5">
    <w:abstractNumId w:val="13"/>
  </w:num>
  <w:num w:numId="6">
    <w:abstractNumId w:val="6"/>
  </w:num>
  <w:num w:numId="7">
    <w:abstractNumId w:val="8"/>
  </w:num>
  <w:num w:numId="8">
    <w:abstractNumId w:val="17"/>
  </w:num>
  <w:num w:numId="9">
    <w:abstractNumId w:val="19"/>
  </w:num>
  <w:num w:numId="10">
    <w:abstractNumId w:val="3"/>
  </w:num>
  <w:num w:numId="11">
    <w:abstractNumId w:val="9"/>
  </w:num>
  <w:num w:numId="12">
    <w:abstractNumId w:val="11"/>
  </w:num>
  <w:num w:numId="13">
    <w:abstractNumId w:val="15"/>
  </w:num>
  <w:num w:numId="14">
    <w:abstractNumId w:val="20"/>
  </w:num>
  <w:num w:numId="15">
    <w:abstractNumId w:val="16"/>
  </w:num>
  <w:num w:numId="16">
    <w:abstractNumId w:val="14"/>
  </w:num>
  <w:num w:numId="17">
    <w:abstractNumId w:val="1"/>
  </w:num>
  <w:num w:numId="18">
    <w:abstractNumId w:val="18"/>
  </w:num>
  <w:num w:numId="19">
    <w:abstractNumId w:val="12"/>
  </w:num>
  <w:num w:numId="20">
    <w:abstractNumId w:val="7"/>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133"/>
    <w:rsid w:val="00004CAA"/>
    <w:rsid w:val="00005D58"/>
    <w:rsid w:val="000069B3"/>
    <w:rsid w:val="000E21EB"/>
    <w:rsid w:val="000E62F9"/>
    <w:rsid w:val="001067CA"/>
    <w:rsid w:val="00163B27"/>
    <w:rsid w:val="001C2F77"/>
    <w:rsid w:val="001C7AC9"/>
    <w:rsid w:val="001D28E9"/>
    <w:rsid w:val="00204997"/>
    <w:rsid w:val="00211688"/>
    <w:rsid w:val="00226DC0"/>
    <w:rsid w:val="00262410"/>
    <w:rsid w:val="00280133"/>
    <w:rsid w:val="002B527D"/>
    <w:rsid w:val="002D2EC9"/>
    <w:rsid w:val="00380373"/>
    <w:rsid w:val="004235FF"/>
    <w:rsid w:val="00425C96"/>
    <w:rsid w:val="0045129C"/>
    <w:rsid w:val="00522F15"/>
    <w:rsid w:val="00523371"/>
    <w:rsid w:val="00543766"/>
    <w:rsid w:val="005559CB"/>
    <w:rsid w:val="005561DF"/>
    <w:rsid w:val="00611D25"/>
    <w:rsid w:val="006176BB"/>
    <w:rsid w:val="00657B82"/>
    <w:rsid w:val="006D7289"/>
    <w:rsid w:val="00787031"/>
    <w:rsid w:val="00793106"/>
    <w:rsid w:val="007C2118"/>
    <w:rsid w:val="00826BEF"/>
    <w:rsid w:val="00872809"/>
    <w:rsid w:val="008765FF"/>
    <w:rsid w:val="008774D6"/>
    <w:rsid w:val="009119FC"/>
    <w:rsid w:val="009120E3"/>
    <w:rsid w:val="0092305B"/>
    <w:rsid w:val="009C595F"/>
    <w:rsid w:val="009F0201"/>
    <w:rsid w:val="00AE1E61"/>
    <w:rsid w:val="00AF3D4E"/>
    <w:rsid w:val="00AF3EF2"/>
    <w:rsid w:val="00BF3C54"/>
    <w:rsid w:val="00C42625"/>
    <w:rsid w:val="00D07CDB"/>
    <w:rsid w:val="00D37434"/>
    <w:rsid w:val="00D4491B"/>
    <w:rsid w:val="00D815B4"/>
    <w:rsid w:val="00DE38C6"/>
    <w:rsid w:val="00E13FF2"/>
    <w:rsid w:val="00E171DE"/>
    <w:rsid w:val="00E2119A"/>
    <w:rsid w:val="00E87CD9"/>
    <w:rsid w:val="00E90242"/>
    <w:rsid w:val="00EB7684"/>
    <w:rsid w:val="00EE1460"/>
    <w:rsid w:val="00EE25D7"/>
    <w:rsid w:val="00EE6117"/>
    <w:rsid w:val="00F16CB9"/>
    <w:rsid w:val="00F56136"/>
    <w:rsid w:val="00F6103D"/>
    <w:rsid w:val="00FA6F7C"/>
    <w:rsid w:val="00FE16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A6AAB862-8584-664C-9D4E-A30601276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6CB9"/>
    <w:rPr>
      <w:rFonts w:ascii="Times New Roman" w:eastAsia="Times New Roman" w:hAnsi="Times New Roman" w:cs="Times New Roman"/>
    </w:rPr>
  </w:style>
  <w:style w:type="paragraph" w:styleId="Heading2">
    <w:name w:val="heading 2"/>
    <w:basedOn w:val="Normal"/>
    <w:next w:val="Normal"/>
    <w:link w:val="Heading2Char"/>
    <w:uiPriority w:val="9"/>
    <w:semiHidden/>
    <w:unhideWhenUsed/>
    <w:qFormat/>
    <w:rsid w:val="007C211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069B3"/>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E171DE"/>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2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2809"/>
    <w:pPr>
      <w:spacing w:after="160" w:line="259" w:lineRule="auto"/>
      <w:ind w:left="720"/>
      <w:contextualSpacing/>
    </w:pPr>
    <w:rPr>
      <w:rFonts w:eastAsiaTheme="minorHAnsi"/>
      <w:sz w:val="22"/>
      <w:szCs w:val="22"/>
    </w:rPr>
  </w:style>
  <w:style w:type="paragraph" w:customStyle="1" w:styleId="Pa4">
    <w:name w:val="Pa4"/>
    <w:basedOn w:val="Normal"/>
    <w:next w:val="Normal"/>
    <w:uiPriority w:val="99"/>
    <w:rsid w:val="00F6103D"/>
    <w:pPr>
      <w:autoSpaceDE w:val="0"/>
      <w:autoSpaceDN w:val="0"/>
      <w:adjustRightInd w:val="0"/>
      <w:spacing w:line="226" w:lineRule="atLeast"/>
    </w:pPr>
    <w:rPr>
      <w:rFonts w:ascii="Myriad Pro" w:hAnsi="Myriad Pro"/>
    </w:rPr>
  </w:style>
  <w:style w:type="character" w:customStyle="1" w:styleId="A7">
    <w:name w:val="A7"/>
    <w:uiPriority w:val="99"/>
    <w:rsid w:val="00F6103D"/>
    <w:rPr>
      <w:rFonts w:cs="Myriad Pro"/>
      <w:b/>
      <w:bCs/>
      <w:color w:val="000000"/>
      <w:sz w:val="20"/>
      <w:szCs w:val="20"/>
    </w:rPr>
  </w:style>
  <w:style w:type="paragraph" w:styleId="NormalWeb">
    <w:name w:val="Normal (Web)"/>
    <w:basedOn w:val="Normal"/>
    <w:uiPriority w:val="99"/>
    <w:semiHidden/>
    <w:unhideWhenUsed/>
    <w:rsid w:val="00C42625"/>
    <w:pPr>
      <w:spacing w:before="100" w:beforeAutospacing="1" w:after="100" w:afterAutospacing="1"/>
    </w:pPr>
  </w:style>
  <w:style w:type="character" w:customStyle="1" w:styleId="Heading4Char">
    <w:name w:val="Heading 4 Char"/>
    <w:basedOn w:val="DefaultParagraphFont"/>
    <w:link w:val="Heading4"/>
    <w:uiPriority w:val="9"/>
    <w:rsid w:val="00E171DE"/>
    <w:rPr>
      <w:rFonts w:ascii="Times New Roman" w:eastAsia="Times New Roman" w:hAnsi="Times New Roman" w:cs="Times New Roman"/>
      <w:b/>
      <w:bCs/>
    </w:rPr>
  </w:style>
  <w:style w:type="character" w:styleId="Hyperlink">
    <w:name w:val="Hyperlink"/>
    <w:basedOn w:val="DefaultParagraphFont"/>
    <w:uiPriority w:val="99"/>
    <w:semiHidden/>
    <w:unhideWhenUsed/>
    <w:rsid w:val="00E171DE"/>
    <w:rPr>
      <w:color w:val="0000FF"/>
      <w:u w:val="single"/>
    </w:rPr>
  </w:style>
  <w:style w:type="character" w:styleId="Strong">
    <w:name w:val="Strong"/>
    <w:basedOn w:val="DefaultParagraphFont"/>
    <w:uiPriority w:val="22"/>
    <w:qFormat/>
    <w:rsid w:val="00211688"/>
    <w:rPr>
      <w:b/>
      <w:bCs/>
    </w:rPr>
  </w:style>
  <w:style w:type="character" w:customStyle="1" w:styleId="Heading3Char">
    <w:name w:val="Heading 3 Char"/>
    <w:basedOn w:val="DefaultParagraphFont"/>
    <w:link w:val="Heading3"/>
    <w:uiPriority w:val="9"/>
    <w:semiHidden/>
    <w:rsid w:val="000069B3"/>
    <w:rPr>
      <w:rFonts w:asciiTheme="majorHAnsi" w:eastAsiaTheme="majorEastAsia" w:hAnsiTheme="majorHAnsi" w:cstheme="majorBidi"/>
      <w:color w:val="243F60" w:themeColor="accent1" w:themeShade="7F"/>
    </w:rPr>
  </w:style>
  <w:style w:type="character" w:customStyle="1" w:styleId="apple-converted-space">
    <w:name w:val="apple-converted-space"/>
    <w:basedOn w:val="DefaultParagraphFont"/>
    <w:rsid w:val="000069B3"/>
  </w:style>
  <w:style w:type="character" w:styleId="Emphasis">
    <w:name w:val="Emphasis"/>
    <w:basedOn w:val="DefaultParagraphFont"/>
    <w:uiPriority w:val="20"/>
    <w:qFormat/>
    <w:rsid w:val="000069B3"/>
    <w:rPr>
      <w:i/>
      <w:iCs/>
    </w:rPr>
  </w:style>
  <w:style w:type="character" w:customStyle="1" w:styleId="Heading2Char">
    <w:name w:val="Heading 2 Char"/>
    <w:basedOn w:val="DefaultParagraphFont"/>
    <w:link w:val="Heading2"/>
    <w:uiPriority w:val="9"/>
    <w:semiHidden/>
    <w:rsid w:val="007C2118"/>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7C21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23290">
      <w:bodyDiv w:val="1"/>
      <w:marLeft w:val="0"/>
      <w:marRight w:val="0"/>
      <w:marTop w:val="0"/>
      <w:marBottom w:val="0"/>
      <w:divBdr>
        <w:top w:val="none" w:sz="0" w:space="0" w:color="auto"/>
        <w:left w:val="none" w:sz="0" w:space="0" w:color="auto"/>
        <w:bottom w:val="none" w:sz="0" w:space="0" w:color="auto"/>
        <w:right w:val="none" w:sz="0" w:space="0" w:color="auto"/>
      </w:divBdr>
    </w:div>
    <w:div w:id="173350421">
      <w:bodyDiv w:val="1"/>
      <w:marLeft w:val="0"/>
      <w:marRight w:val="0"/>
      <w:marTop w:val="0"/>
      <w:marBottom w:val="0"/>
      <w:divBdr>
        <w:top w:val="none" w:sz="0" w:space="0" w:color="auto"/>
        <w:left w:val="none" w:sz="0" w:space="0" w:color="auto"/>
        <w:bottom w:val="none" w:sz="0" w:space="0" w:color="auto"/>
        <w:right w:val="none" w:sz="0" w:space="0" w:color="auto"/>
      </w:divBdr>
    </w:div>
    <w:div w:id="186480465">
      <w:bodyDiv w:val="1"/>
      <w:marLeft w:val="0"/>
      <w:marRight w:val="0"/>
      <w:marTop w:val="0"/>
      <w:marBottom w:val="0"/>
      <w:divBdr>
        <w:top w:val="none" w:sz="0" w:space="0" w:color="auto"/>
        <w:left w:val="none" w:sz="0" w:space="0" w:color="auto"/>
        <w:bottom w:val="none" w:sz="0" w:space="0" w:color="auto"/>
        <w:right w:val="none" w:sz="0" w:space="0" w:color="auto"/>
      </w:divBdr>
    </w:div>
    <w:div w:id="365445981">
      <w:bodyDiv w:val="1"/>
      <w:marLeft w:val="0"/>
      <w:marRight w:val="0"/>
      <w:marTop w:val="0"/>
      <w:marBottom w:val="0"/>
      <w:divBdr>
        <w:top w:val="none" w:sz="0" w:space="0" w:color="auto"/>
        <w:left w:val="none" w:sz="0" w:space="0" w:color="auto"/>
        <w:bottom w:val="none" w:sz="0" w:space="0" w:color="auto"/>
        <w:right w:val="none" w:sz="0" w:space="0" w:color="auto"/>
      </w:divBdr>
      <w:divsChild>
        <w:div w:id="910654593">
          <w:marLeft w:val="0"/>
          <w:marRight w:val="450"/>
          <w:marTop w:val="15"/>
          <w:marBottom w:val="0"/>
          <w:divBdr>
            <w:top w:val="none" w:sz="0" w:space="0" w:color="auto"/>
            <w:left w:val="none" w:sz="0" w:space="0" w:color="auto"/>
            <w:bottom w:val="none" w:sz="0" w:space="0" w:color="auto"/>
            <w:right w:val="none" w:sz="0" w:space="0" w:color="auto"/>
          </w:divBdr>
        </w:div>
      </w:divsChild>
    </w:div>
    <w:div w:id="401761033">
      <w:bodyDiv w:val="1"/>
      <w:marLeft w:val="0"/>
      <w:marRight w:val="0"/>
      <w:marTop w:val="0"/>
      <w:marBottom w:val="0"/>
      <w:divBdr>
        <w:top w:val="none" w:sz="0" w:space="0" w:color="auto"/>
        <w:left w:val="none" w:sz="0" w:space="0" w:color="auto"/>
        <w:bottom w:val="none" w:sz="0" w:space="0" w:color="auto"/>
        <w:right w:val="none" w:sz="0" w:space="0" w:color="auto"/>
      </w:divBdr>
    </w:div>
    <w:div w:id="426269455">
      <w:bodyDiv w:val="1"/>
      <w:marLeft w:val="0"/>
      <w:marRight w:val="0"/>
      <w:marTop w:val="0"/>
      <w:marBottom w:val="0"/>
      <w:divBdr>
        <w:top w:val="none" w:sz="0" w:space="0" w:color="auto"/>
        <w:left w:val="none" w:sz="0" w:space="0" w:color="auto"/>
        <w:bottom w:val="none" w:sz="0" w:space="0" w:color="auto"/>
        <w:right w:val="none" w:sz="0" w:space="0" w:color="auto"/>
      </w:divBdr>
    </w:div>
    <w:div w:id="496265982">
      <w:bodyDiv w:val="1"/>
      <w:marLeft w:val="0"/>
      <w:marRight w:val="0"/>
      <w:marTop w:val="0"/>
      <w:marBottom w:val="0"/>
      <w:divBdr>
        <w:top w:val="none" w:sz="0" w:space="0" w:color="auto"/>
        <w:left w:val="none" w:sz="0" w:space="0" w:color="auto"/>
        <w:bottom w:val="none" w:sz="0" w:space="0" w:color="auto"/>
        <w:right w:val="none" w:sz="0" w:space="0" w:color="auto"/>
      </w:divBdr>
    </w:div>
    <w:div w:id="801074011">
      <w:bodyDiv w:val="1"/>
      <w:marLeft w:val="0"/>
      <w:marRight w:val="0"/>
      <w:marTop w:val="0"/>
      <w:marBottom w:val="0"/>
      <w:divBdr>
        <w:top w:val="none" w:sz="0" w:space="0" w:color="auto"/>
        <w:left w:val="none" w:sz="0" w:space="0" w:color="auto"/>
        <w:bottom w:val="none" w:sz="0" w:space="0" w:color="auto"/>
        <w:right w:val="none" w:sz="0" w:space="0" w:color="auto"/>
      </w:divBdr>
    </w:div>
    <w:div w:id="825508315">
      <w:bodyDiv w:val="1"/>
      <w:marLeft w:val="0"/>
      <w:marRight w:val="0"/>
      <w:marTop w:val="0"/>
      <w:marBottom w:val="0"/>
      <w:divBdr>
        <w:top w:val="none" w:sz="0" w:space="0" w:color="auto"/>
        <w:left w:val="none" w:sz="0" w:space="0" w:color="auto"/>
        <w:bottom w:val="none" w:sz="0" w:space="0" w:color="auto"/>
        <w:right w:val="none" w:sz="0" w:space="0" w:color="auto"/>
      </w:divBdr>
    </w:div>
    <w:div w:id="921139756">
      <w:bodyDiv w:val="1"/>
      <w:marLeft w:val="0"/>
      <w:marRight w:val="0"/>
      <w:marTop w:val="0"/>
      <w:marBottom w:val="0"/>
      <w:divBdr>
        <w:top w:val="none" w:sz="0" w:space="0" w:color="auto"/>
        <w:left w:val="none" w:sz="0" w:space="0" w:color="auto"/>
        <w:bottom w:val="none" w:sz="0" w:space="0" w:color="auto"/>
        <w:right w:val="none" w:sz="0" w:space="0" w:color="auto"/>
      </w:divBdr>
    </w:div>
    <w:div w:id="954602309">
      <w:bodyDiv w:val="1"/>
      <w:marLeft w:val="0"/>
      <w:marRight w:val="0"/>
      <w:marTop w:val="0"/>
      <w:marBottom w:val="0"/>
      <w:divBdr>
        <w:top w:val="none" w:sz="0" w:space="0" w:color="auto"/>
        <w:left w:val="none" w:sz="0" w:space="0" w:color="auto"/>
        <w:bottom w:val="none" w:sz="0" w:space="0" w:color="auto"/>
        <w:right w:val="none" w:sz="0" w:space="0" w:color="auto"/>
      </w:divBdr>
    </w:div>
    <w:div w:id="1024093382">
      <w:bodyDiv w:val="1"/>
      <w:marLeft w:val="0"/>
      <w:marRight w:val="0"/>
      <w:marTop w:val="0"/>
      <w:marBottom w:val="0"/>
      <w:divBdr>
        <w:top w:val="none" w:sz="0" w:space="0" w:color="auto"/>
        <w:left w:val="none" w:sz="0" w:space="0" w:color="auto"/>
        <w:bottom w:val="none" w:sz="0" w:space="0" w:color="auto"/>
        <w:right w:val="none" w:sz="0" w:space="0" w:color="auto"/>
      </w:divBdr>
    </w:div>
    <w:div w:id="1231035835">
      <w:bodyDiv w:val="1"/>
      <w:marLeft w:val="0"/>
      <w:marRight w:val="0"/>
      <w:marTop w:val="0"/>
      <w:marBottom w:val="0"/>
      <w:divBdr>
        <w:top w:val="none" w:sz="0" w:space="0" w:color="auto"/>
        <w:left w:val="none" w:sz="0" w:space="0" w:color="auto"/>
        <w:bottom w:val="none" w:sz="0" w:space="0" w:color="auto"/>
        <w:right w:val="none" w:sz="0" w:space="0" w:color="auto"/>
      </w:divBdr>
    </w:div>
    <w:div w:id="1407191551">
      <w:bodyDiv w:val="1"/>
      <w:marLeft w:val="0"/>
      <w:marRight w:val="0"/>
      <w:marTop w:val="0"/>
      <w:marBottom w:val="0"/>
      <w:divBdr>
        <w:top w:val="none" w:sz="0" w:space="0" w:color="auto"/>
        <w:left w:val="none" w:sz="0" w:space="0" w:color="auto"/>
        <w:bottom w:val="none" w:sz="0" w:space="0" w:color="auto"/>
        <w:right w:val="none" w:sz="0" w:space="0" w:color="auto"/>
      </w:divBdr>
    </w:div>
    <w:div w:id="1419716337">
      <w:bodyDiv w:val="1"/>
      <w:marLeft w:val="0"/>
      <w:marRight w:val="0"/>
      <w:marTop w:val="0"/>
      <w:marBottom w:val="0"/>
      <w:divBdr>
        <w:top w:val="none" w:sz="0" w:space="0" w:color="auto"/>
        <w:left w:val="none" w:sz="0" w:space="0" w:color="auto"/>
        <w:bottom w:val="none" w:sz="0" w:space="0" w:color="auto"/>
        <w:right w:val="none" w:sz="0" w:space="0" w:color="auto"/>
      </w:divBdr>
    </w:div>
    <w:div w:id="1437555578">
      <w:bodyDiv w:val="1"/>
      <w:marLeft w:val="0"/>
      <w:marRight w:val="0"/>
      <w:marTop w:val="0"/>
      <w:marBottom w:val="0"/>
      <w:divBdr>
        <w:top w:val="none" w:sz="0" w:space="0" w:color="auto"/>
        <w:left w:val="none" w:sz="0" w:space="0" w:color="auto"/>
        <w:bottom w:val="none" w:sz="0" w:space="0" w:color="auto"/>
        <w:right w:val="none" w:sz="0" w:space="0" w:color="auto"/>
      </w:divBdr>
    </w:div>
    <w:div w:id="1468164444">
      <w:bodyDiv w:val="1"/>
      <w:marLeft w:val="0"/>
      <w:marRight w:val="0"/>
      <w:marTop w:val="0"/>
      <w:marBottom w:val="0"/>
      <w:divBdr>
        <w:top w:val="none" w:sz="0" w:space="0" w:color="auto"/>
        <w:left w:val="none" w:sz="0" w:space="0" w:color="auto"/>
        <w:bottom w:val="none" w:sz="0" w:space="0" w:color="auto"/>
        <w:right w:val="none" w:sz="0" w:space="0" w:color="auto"/>
      </w:divBdr>
    </w:div>
    <w:div w:id="1607615828">
      <w:bodyDiv w:val="1"/>
      <w:marLeft w:val="0"/>
      <w:marRight w:val="0"/>
      <w:marTop w:val="0"/>
      <w:marBottom w:val="0"/>
      <w:divBdr>
        <w:top w:val="none" w:sz="0" w:space="0" w:color="auto"/>
        <w:left w:val="none" w:sz="0" w:space="0" w:color="auto"/>
        <w:bottom w:val="none" w:sz="0" w:space="0" w:color="auto"/>
        <w:right w:val="none" w:sz="0" w:space="0" w:color="auto"/>
      </w:divBdr>
    </w:div>
    <w:div w:id="1675066532">
      <w:bodyDiv w:val="1"/>
      <w:marLeft w:val="0"/>
      <w:marRight w:val="0"/>
      <w:marTop w:val="0"/>
      <w:marBottom w:val="0"/>
      <w:divBdr>
        <w:top w:val="none" w:sz="0" w:space="0" w:color="auto"/>
        <w:left w:val="none" w:sz="0" w:space="0" w:color="auto"/>
        <w:bottom w:val="none" w:sz="0" w:space="0" w:color="auto"/>
        <w:right w:val="none" w:sz="0" w:space="0" w:color="auto"/>
      </w:divBdr>
    </w:div>
    <w:div w:id="1682120870">
      <w:bodyDiv w:val="1"/>
      <w:marLeft w:val="0"/>
      <w:marRight w:val="0"/>
      <w:marTop w:val="0"/>
      <w:marBottom w:val="0"/>
      <w:divBdr>
        <w:top w:val="none" w:sz="0" w:space="0" w:color="auto"/>
        <w:left w:val="none" w:sz="0" w:space="0" w:color="auto"/>
        <w:bottom w:val="none" w:sz="0" w:space="0" w:color="auto"/>
        <w:right w:val="none" w:sz="0" w:space="0" w:color="auto"/>
      </w:divBdr>
      <w:divsChild>
        <w:div w:id="1827285878">
          <w:marLeft w:val="0"/>
          <w:marRight w:val="450"/>
          <w:marTop w:val="15"/>
          <w:marBottom w:val="0"/>
          <w:divBdr>
            <w:top w:val="none" w:sz="0" w:space="0" w:color="auto"/>
            <w:left w:val="none" w:sz="0" w:space="0" w:color="auto"/>
            <w:bottom w:val="none" w:sz="0" w:space="0" w:color="auto"/>
            <w:right w:val="none" w:sz="0" w:space="0" w:color="auto"/>
          </w:divBdr>
        </w:div>
      </w:divsChild>
    </w:div>
    <w:div w:id="1796829124">
      <w:bodyDiv w:val="1"/>
      <w:marLeft w:val="0"/>
      <w:marRight w:val="0"/>
      <w:marTop w:val="0"/>
      <w:marBottom w:val="0"/>
      <w:divBdr>
        <w:top w:val="none" w:sz="0" w:space="0" w:color="auto"/>
        <w:left w:val="none" w:sz="0" w:space="0" w:color="auto"/>
        <w:bottom w:val="none" w:sz="0" w:space="0" w:color="auto"/>
        <w:right w:val="none" w:sz="0" w:space="0" w:color="auto"/>
      </w:divBdr>
    </w:div>
    <w:div w:id="1808745413">
      <w:bodyDiv w:val="1"/>
      <w:marLeft w:val="0"/>
      <w:marRight w:val="0"/>
      <w:marTop w:val="0"/>
      <w:marBottom w:val="0"/>
      <w:divBdr>
        <w:top w:val="none" w:sz="0" w:space="0" w:color="auto"/>
        <w:left w:val="none" w:sz="0" w:space="0" w:color="auto"/>
        <w:bottom w:val="none" w:sz="0" w:space="0" w:color="auto"/>
        <w:right w:val="none" w:sz="0" w:space="0" w:color="auto"/>
      </w:divBdr>
    </w:div>
    <w:div w:id="1851018889">
      <w:bodyDiv w:val="1"/>
      <w:marLeft w:val="0"/>
      <w:marRight w:val="0"/>
      <w:marTop w:val="0"/>
      <w:marBottom w:val="0"/>
      <w:divBdr>
        <w:top w:val="none" w:sz="0" w:space="0" w:color="auto"/>
        <w:left w:val="none" w:sz="0" w:space="0" w:color="auto"/>
        <w:bottom w:val="none" w:sz="0" w:space="0" w:color="auto"/>
        <w:right w:val="none" w:sz="0" w:space="0" w:color="auto"/>
      </w:divBdr>
    </w:div>
    <w:div w:id="19558204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estandards.org/ELA-Literacy/SL/6/1/c/" TargetMode="External"/><Relationship Id="rId13" Type="http://schemas.openxmlformats.org/officeDocument/2006/relationships/hyperlink" Target="http://www.corestandards.org/ELA-Literacy/SL/6/4/" TargetMode="External"/><Relationship Id="rId3" Type="http://schemas.openxmlformats.org/officeDocument/2006/relationships/settings" Target="settings.xml"/><Relationship Id="rId7" Type="http://schemas.openxmlformats.org/officeDocument/2006/relationships/hyperlink" Target="http://www.corestandards.org/ELA-Literacy/SL/6/1/a/" TargetMode="External"/><Relationship Id="rId12" Type="http://schemas.openxmlformats.org/officeDocument/2006/relationships/hyperlink" Target="http://www.corestandards.org/ELA-Literacy/SL/6/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orestandards.org/ELA-Literacy/SL/6/1/" TargetMode="External"/><Relationship Id="rId11" Type="http://schemas.openxmlformats.org/officeDocument/2006/relationships/hyperlink" Target="http://www.corestandards.org/ELA-Literacy/SL/6/5/" TargetMode="External"/><Relationship Id="rId5" Type="http://schemas.openxmlformats.org/officeDocument/2006/relationships/hyperlink" Target="http://www.corestandards.org/ELA-Literacy/SL/introduction-for-6-12/" TargetMode="External"/><Relationship Id="rId15" Type="http://schemas.openxmlformats.org/officeDocument/2006/relationships/fontTable" Target="fontTable.xml"/><Relationship Id="rId10" Type="http://schemas.openxmlformats.org/officeDocument/2006/relationships/hyperlink" Target="http://www.corestandards.org/ELA-Literacy/SL/6/4/" TargetMode="External"/><Relationship Id="rId4" Type="http://schemas.openxmlformats.org/officeDocument/2006/relationships/webSettings" Target="webSettings.xml"/><Relationship Id="rId9" Type="http://schemas.openxmlformats.org/officeDocument/2006/relationships/hyperlink" Target="http://www.corestandards.org/ELA-Literacy/SL/6/2/" TargetMode="External"/><Relationship Id="rId14" Type="http://schemas.openxmlformats.org/officeDocument/2006/relationships/hyperlink" Target="http://www.corestandards.org/ELA-Literacy/SL/6/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rystalswoboda/Desktop/Unit%201-%20Inside-%20FInding%20Your%20Own%20Pla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Unit 1- Inside- FInding Your Own Place.dotx</Template>
  <TotalTime>6</TotalTime>
  <Pages>10</Pages>
  <Words>2206</Words>
  <Characters>12575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2019-09-28T18:18:00Z</dcterms:created>
  <dcterms:modified xsi:type="dcterms:W3CDTF">2019-09-28T18:24:00Z</dcterms:modified>
</cp:coreProperties>
</file>